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510"/>
        <w:tblW w:w="15123" w:type="dxa"/>
        <w:tblLook w:val="01E0" w:firstRow="1" w:lastRow="1" w:firstColumn="1" w:lastColumn="1" w:noHBand="0" w:noVBand="0"/>
      </w:tblPr>
      <w:tblGrid>
        <w:gridCol w:w="2789"/>
        <w:gridCol w:w="9549"/>
        <w:gridCol w:w="2785"/>
      </w:tblGrid>
      <w:tr w:rsidR="00544971" w:rsidTr="00C27D5F">
        <w:trPr>
          <w:trHeight w:val="1730"/>
        </w:trPr>
        <w:tc>
          <w:tcPr>
            <w:tcW w:w="2789" w:type="dxa"/>
          </w:tcPr>
          <w:p w:rsidR="00544971" w:rsidRDefault="00F020CC" w:rsidP="00C27D5F">
            <w:r w:rsidRPr="00AE2425">
              <w:rPr>
                <w:noProof/>
              </w:rPr>
              <w:drawing>
                <wp:anchor distT="0" distB="0" distL="114300" distR="114300" simplePos="0" relativeHeight="251658240" behindDoc="0" locked="0" layoutInCell="1" allowOverlap="1" wp14:anchorId="4E57E224" wp14:editId="1C8B57F2">
                  <wp:simplePos x="0" y="0"/>
                  <wp:positionH relativeFrom="column">
                    <wp:posOffset>432761</wp:posOffset>
                  </wp:positionH>
                  <wp:positionV relativeFrom="paragraph">
                    <wp:posOffset>118610</wp:posOffset>
                  </wp:positionV>
                  <wp:extent cx="847725" cy="847725"/>
                  <wp:effectExtent l="0" t="0" r="9525" b="9525"/>
                  <wp:wrapThrough wrapText="bothSides">
                    <wp:wrapPolygon edited="0">
                      <wp:start x="0" y="0"/>
                      <wp:lineTo x="0" y="21357"/>
                      <wp:lineTo x="21357" y="21357"/>
                      <wp:lineTo x="21357" y="0"/>
                      <wp:lineTo x="0" y="0"/>
                    </wp:wrapPolygon>
                  </wp:wrapThrough>
                  <wp:docPr id="4" name="Image 1" descr="Description : iconr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iconr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D5F" w:rsidRDefault="00A442A4" w:rsidP="00C27D5F">
            <w:pPr>
              <w:pStyle w:val="Sous-titre"/>
              <w:jc w:val="center"/>
            </w:pPr>
            <w:r>
              <w:br/>
            </w:r>
          </w:p>
          <w:p w:rsidR="00C27D5F" w:rsidRDefault="00C27D5F" w:rsidP="00C27D5F">
            <w:pPr>
              <w:pStyle w:val="Sous-titre"/>
              <w:jc w:val="center"/>
            </w:pPr>
          </w:p>
          <w:p w:rsidR="00C27D5F" w:rsidRDefault="00C27D5F" w:rsidP="00C27D5F">
            <w:pPr>
              <w:pStyle w:val="Sous-titre"/>
              <w:jc w:val="center"/>
            </w:pPr>
          </w:p>
          <w:p w:rsidR="00C27D5F" w:rsidRDefault="00C27D5F" w:rsidP="00C27D5F">
            <w:pPr>
              <w:pStyle w:val="Sous-titre"/>
              <w:jc w:val="center"/>
            </w:pPr>
          </w:p>
          <w:p w:rsidR="00C27D5F" w:rsidRDefault="00C27D5F" w:rsidP="00C27D5F">
            <w:pPr>
              <w:pStyle w:val="Sous-titre"/>
              <w:jc w:val="center"/>
            </w:pPr>
          </w:p>
          <w:p w:rsidR="00544971" w:rsidRPr="00101151" w:rsidRDefault="009514D9" w:rsidP="00C27D5F">
            <w:pPr>
              <w:pStyle w:val="Sous-titre"/>
              <w:jc w:val="center"/>
            </w:pPr>
            <w:r w:rsidRPr="00101151">
              <w:t>DSDEN</w:t>
            </w:r>
            <w:r w:rsidR="00544971" w:rsidRPr="00101151">
              <w:t xml:space="preserve"> du Rhône</w:t>
            </w:r>
          </w:p>
        </w:tc>
        <w:tc>
          <w:tcPr>
            <w:tcW w:w="9549" w:type="dxa"/>
            <w:vAlign w:val="center"/>
          </w:tcPr>
          <w:p w:rsidR="00544971" w:rsidRPr="0056651A" w:rsidRDefault="00C27D5F" w:rsidP="00C27D5F">
            <w:pPr>
              <w:pStyle w:val="Titre"/>
              <w:framePr w:hSpace="0" w:wrap="auto" w:vAnchor="margin" w:hAnchor="text" w:xAlign="left" w:yAlign="inline"/>
              <w:rPr>
                <w:sz w:val="40"/>
              </w:rPr>
            </w:pPr>
            <w:r w:rsidRPr="0056651A">
              <w:rPr>
                <w:sz w:val="40"/>
              </w:rPr>
              <w:t>Le numérique dans les programmes de 2015</w:t>
            </w:r>
          </w:p>
          <w:p w:rsidR="0056651A" w:rsidRPr="0056651A" w:rsidRDefault="0056651A" w:rsidP="0056651A">
            <w:pPr>
              <w:jc w:val="center"/>
            </w:pPr>
            <w:r w:rsidRPr="0056651A">
              <w:rPr>
                <w:b/>
                <w:color w:val="595959" w:themeColor="text1" w:themeTint="A6"/>
                <w:sz w:val="72"/>
                <w:szCs w:val="36"/>
              </w:rPr>
              <w:t xml:space="preserve">Cycle </w:t>
            </w:r>
            <w:r w:rsidR="00244EAC">
              <w:rPr>
                <w:b/>
                <w:color w:val="595959" w:themeColor="text1" w:themeTint="A6"/>
                <w:sz w:val="72"/>
                <w:szCs w:val="36"/>
              </w:rPr>
              <w:t>3</w:t>
            </w:r>
          </w:p>
        </w:tc>
        <w:tc>
          <w:tcPr>
            <w:tcW w:w="2785" w:type="dxa"/>
          </w:tcPr>
          <w:p w:rsidR="00544971" w:rsidRDefault="00F020CC" w:rsidP="00C27D5F">
            <w:pPr>
              <w:jc w:val="center"/>
            </w:pPr>
            <w:r>
              <w:rPr>
                <w:noProof/>
              </w:rPr>
              <w:drawing>
                <wp:anchor distT="0" distB="0" distL="114300" distR="114300" simplePos="0" relativeHeight="251659264" behindDoc="0" locked="0" layoutInCell="1" allowOverlap="1" wp14:anchorId="534ADB18" wp14:editId="79C40FF1">
                  <wp:simplePos x="0" y="0"/>
                  <wp:positionH relativeFrom="column">
                    <wp:posOffset>348923</wp:posOffset>
                  </wp:positionH>
                  <wp:positionV relativeFrom="paragraph">
                    <wp:posOffset>119220</wp:posOffset>
                  </wp:positionV>
                  <wp:extent cx="1002665" cy="1002665"/>
                  <wp:effectExtent l="0" t="0" r="6985" b="6985"/>
                  <wp:wrapThrough wrapText="bothSides">
                    <wp:wrapPolygon edited="0">
                      <wp:start x="0" y="0"/>
                      <wp:lineTo x="0" y="21340"/>
                      <wp:lineTo x="21340" y="21340"/>
                      <wp:lineTo x="21340" y="0"/>
                      <wp:lineTo x="0" y="0"/>
                    </wp:wrapPolygon>
                  </wp:wrapThrough>
                  <wp:docPr id="5" name="Image 2" descr="qr code R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R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665" cy="10026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44971" w:rsidRDefault="00544971" w:rsidP="00101151"/>
    <w:p w:rsidR="00745332" w:rsidRDefault="00745332" w:rsidP="00101151"/>
    <w:p w:rsidR="00745332" w:rsidRDefault="00745332" w:rsidP="00101151"/>
    <w:p w:rsidR="00745332" w:rsidRPr="00745332" w:rsidRDefault="00745332" w:rsidP="00101151">
      <w:pPr>
        <w:rPr>
          <w:sz w:val="22"/>
          <w:szCs w:val="22"/>
        </w:rPr>
      </w:pPr>
    </w:p>
    <w:p w:rsidR="00C27D5F" w:rsidRDefault="00C27D5F" w:rsidP="00101151"/>
    <w:p w:rsidR="00C27D5F" w:rsidRPr="00C27D5F" w:rsidRDefault="00C27D5F" w:rsidP="00C27D5F"/>
    <w:p w:rsidR="00C27D5F" w:rsidRPr="00C27D5F" w:rsidRDefault="00C27D5F" w:rsidP="00C27D5F"/>
    <w:p w:rsidR="00C27D5F" w:rsidRDefault="00C27D5F" w:rsidP="00C27D5F"/>
    <w:p w:rsidR="0056651A" w:rsidRDefault="0056651A" w:rsidP="00C27D5F"/>
    <w:p w:rsidR="0056651A" w:rsidRDefault="0056651A" w:rsidP="00C27D5F"/>
    <w:p w:rsidR="0056651A" w:rsidRPr="00C27D5F" w:rsidRDefault="0056651A" w:rsidP="00C27D5F"/>
    <w:p w:rsidR="00C27D5F" w:rsidRPr="00C27D5F" w:rsidRDefault="00C27D5F" w:rsidP="00C27D5F"/>
    <w:p w:rsidR="00C27D5F" w:rsidRPr="00C27D5F" w:rsidRDefault="00C27D5F" w:rsidP="00C27D5F"/>
    <w:p w:rsidR="00C27D5F" w:rsidRPr="0056651A" w:rsidRDefault="0056651A" w:rsidP="0056651A">
      <w:pPr>
        <w:pStyle w:val="Titre"/>
        <w:framePr w:wrap="around"/>
        <w:ind w:left="284"/>
      </w:pPr>
      <w:r w:rsidRPr="0056651A">
        <w:t>Sommaire</w:t>
      </w:r>
    </w:p>
    <w:p w:rsidR="0056651A" w:rsidRDefault="0056651A" w:rsidP="0056651A"/>
    <w:p w:rsidR="00C27D5F" w:rsidRPr="00B556A1" w:rsidRDefault="00802FC1" w:rsidP="00824CB6">
      <w:pPr>
        <w:rPr>
          <w:sz w:val="32"/>
          <w:szCs w:val="24"/>
        </w:rPr>
      </w:pPr>
      <w:hyperlink w:anchor="C3a" w:history="1">
        <w:r w:rsidR="001C3949" w:rsidRPr="009662CC">
          <w:rPr>
            <w:rStyle w:val="Lienhypertexte"/>
            <w:sz w:val="32"/>
            <w:szCs w:val="24"/>
          </w:rPr>
          <w:t>FRAN</w:t>
        </w:r>
        <w:r w:rsidR="001C3949" w:rsidRPr="009662CC">
          <w:rPr>
            <w:rStyle w:val="Lienhypertexte"/>
            <w:caps/>
            <w:sz w:val="32"/>
            <w:szCs w:val="24"/>
          </w:rPr>
          <w:t>ç</w:t>
        </w:r>
        <w:r w:rsidR="001C3949" w:rsidRPr="009662CC">
          <w:rPr>
            <w:rStyle w:val="Lienhypertexte"/>
            <w:sz w:val="32"/>
            <w:szCs w:val="24"/>
          </w:rPr>
          <w:t>AIS</w:t>
        </w:r>
      </w:hyperlink>
    </w:p>
    <w:p w:rsidR="00824CB6" w:rsidRPr="00B556A1" w:rsidRDefault="00824CB6" w:rsidP="00824CB6">
      <w:pPr>
        <w:rPr>
          <w:sz w:val="32"/>
          <w:szCs w:val="24"/>
        </w:rPr>
      </w:pPr>
    </w:p>
    <w:p w:rsidR="00824CB6" w:rsidRPr="00B556A1" w:rsidRDefault="00802FC1" w:rsidP="00824CB6">
      <w:pPr>
        <w:rPr>
          <w:sz w:val="32"/>
          <w:szCs w:val="24"/>
        </w:rPr>
      </w:pPr>
      <w:hyperlink w:anchor="C3b" w:history="1">
        <w:r w:rsidR="001C3949" w:rsidRPr="009662CC">
          <w:rPr>
            <w:rStyle w:val="Lienhypertexte"/>
            <w:sz w:val="32"/>
            <w:szCs w:val="24"/>
          </w:rPr>
          <w:t>LANGUES VIVANTES</w:t>
        </w:r>
      </w:hyperlink>
    </w:p>
    <w:p w:rsidR="00824CB6" w:rsidRDefault="00824CB6" w:rsidP="00824CB6">
      <w:pPr>
        <w:rPr>
          <w:sz w:val="32"/>
          <w:szCs w:val="24"/>
        </w:rPr>
      </w:pPr>
    </w:p>
    <w:p w:rsidR="00824CB6" w:rsidRDefault="00802FC1" w:rsidP="00824CB6">
      <w:pPr>
        <w:rPr>
          <w:rStyle w:val="Lienhypertexte"/>
          <w:sz w:val="32"/>
          <w:szCs w:val="24"/>
        </w:rPr>
      </w:pPr>
      <w:hyperlink w:anchor="C3c" w:history="1">
        <w:r w:rsidR="001C3949" w:rsidRPr="009662CC">
          <w:rPr>
            <w:rStyle w:val="Lienhypertexte"/>
            <w:sz w:val="32"/>
            <w:szCs w:val="24"/>
          </w:rPr>
          <w:t>ARTS PLASTIQUES</w:t>
        </w:r>
      </w:hyperlink>
    </w:p>
    <w:p w:rsidR="003A6448" w:rsidRDefault="003A6448" w:rsidP="00824CB6">
      <w:pPr>
        <w:rPr>
          <w:rStyle w:val="Lienhypertexte"/>
          <w:sz w:val="32"/>
          <w:szCs w:val="24"/>
        </w:rPr>
      </w:pPr>
    </w:p>
    <w:p w:rsidR="003A6448" w:rsidRPr="003A6448" w:rsidRDefault="00802FC1" w:rsidP="00824CB6">
      <w:pPr>
        <w:rPr>
          <w:rStyle w:val="Lienhypertexte"/>
          <w:color w:val="auto"/>
          <w:sz w:val="32"/>
          <w:szCs w:val="24"/>
          <w:u w:val="none"/>
        </w:rPr>
      </w:pPr>
      <w:hyperlink w:anchor="C3d" w:history="1">
        <w:r w:rsidR="003A6448" w:rsidRPr="009662CC">
          <w:rPr>
            <w:rStyle w:val="Lienhypertexte"/>
            <w:sz w:val="32"/>
            <w:szCs w:val="24"/>
          </w:rPr>
          <w:t>HISTOIRE DES ARTS</w:t>
        </w:r>
      </w:hyperlink>
    </w:p>
    <w:p w:rsidR="003A6448" w:rsidRDefault="003A6448" w:rsidP="00824CB6">
      <w:pPr>
        <w:rPr>
          <w:rStyle w:val="Lienhypertexte"/>
          <w:sz w:val="32"/>
          <w:szCs w:val="24"/>
        </w:rPr>
      </w:pPr>
    </w:p>
    <w:p w:rsidR="003A6448" w:rsidRPr="003A6448" w:rsidRDefault="00802FC1" w:rsidP="00824CB6">
      <w:pPr>
        <w:rPr>
          <w:rStyle w:val="Lienhypertexte"/>
          <w:color w:val="auto"/>
          <w:sz w:val="32"/>
          <w:szCs w:val="24"/>
          <w:u w:val="none"/>
        </w:rPr>
      </w:pPr>
      <w:hyperlink w:anchor="C3e" w:history="1">
        <w:r w:rsidR="003A6448" w:rsidRPr="009662CC">
          <w:rPr>
            <w:rStyle w:val="Lienhypertexte"/>
            <w:sz w:val="32"/>
            <w:szCs w:val="24"/>
          </w:rPr>
          <w:t>EDUCATION PHYSIQUE ET SPORTIVE</w:t>
        </w:r>
      </w:hyperlink>
    </w:p>
    <w:p w:rsidR="003A6448" w:rsidRPr="003A6448" w:rsidRDefault="003A6448" w:rsidP="00824CB6">
      <w:pPr>
        <w:rPr>
          <w:rStyle w:val="Lienhypertexte"/>
          <w:color w:val="auto"/>
          <w:sz w:val="32"/>
          <w:szCs w:val="24"/>
          <w:u w:val="none"/>
        </w:rPr>
      </w:pPr>
    </w:p>
    <w:p w:rsidR="003A6448" w:rsidRPr="003A6448" w:rsidRDefault="00802FC1" w:rsidP="00824CB6">
      <w:pPr>
        <w:rPr>
          <w:rStyle w:val="Lienhypertexte"/>
          <w:color w:val="auto"/>
          <w:sz w:val="32"/>
          <w:szCs w:val="24"/>
          <w:u w:val="none"/>
        </w:rPr>
      </w:pPr>
      <w:hyperlink w:anchor="C3f" w:history="1">
        <w:r w:rsidR="003A6448" w:rsidRPr="009662CC">
          <w:rPr>
            <w:rStyle w:val="Lienhypertexte"/>
            <w:sz w:val="32"/>
            <w:szCs w:val="24"/>
          </w:rPr>
          <w:t>HISTOIRE ET GEOGRAPHIE</w:t>
        </w:r>
      </w:hyperlink>
    </w:p>
    <w:p w:rsidR="001C3949" w:rsidRDefault="001C3949" w:rsidP="00824CB6">
      <w:pPr>
        <w:rPr>
          <w:rStyle w:val="Lienhypertexte"/>
          <w:sz w:val="32"/>
          <w:szCs w:val="24"/>
        </w:rPr>
      </w:pPr>
    </w:p>
    <w:p w:rsidR="001C3949" w:rsidRDefault="00802FC1" w:rsidP="00824CB6">
      <w:pPr>
        <w:rPr>
          <w:sz w:val="32"/>
          <w:szCs w:val="24"/>
        </w:rPr>
      </w:pPr>
      <w:hyperlink w:anchor="C3g" w:history="1">
        <w:r w:rsidR="003A6448" w:rsidRPr="009662CC">
          <w:rPr>
            <w:rStyle w:val="Lienhypertexte"/>
            <w:sz w:val="32"/>
            <w:szCs w:val="24"/>
          </w:rPr>
          <w:t>SCIENCES ET TECHNOLOGIE</w:t>
        </w:r>
      </w:hyperlink>
    </w:p>
    <w:p w:rsidR="001C3949" w:rsidRDefault="001C3949" w:rsidP="00824CB6">
      <w:pPr>
        <w:rPr>
          <w:sz w:val="32"/>
          <w:szCs w:val="24"/>
        </w:rPr>
      </w:pPr>
    </w:p>
    <w:p w:rsidR="001C3949" w:rsidRPr="00B556A1" w:rsidRDefault="00802FC1" w:rsidP="00B04ADC">
      <w:pPr>
        <w:tabs>
          <w:tab w:val="left" w:pos="5145"/>
        </w:tabs>
        <w:rPr>
          <w:sz w:val="32"/>
          <w:szCs w:val="24"/>
        </w:rPr>
      </w:pPr>
      <w:hyperlink w:anchor="C3h" w:history="1">
        <w:r w:rsidR="001C3949" w:rsidRPr="009662CC">
          <w:rPr>
            <w:rStyle w:val="Lienhypertexte"/>
            <w:sz w:val="32"/>
            <w:szCs w:val="24"/>
          </w:rPr>
          <w:t>MATHEMATIQUES</w:t>
        </w:r>
      </w:hyperlink>
      <w:bookmarkStart w:id="0" w:name="_GoBack"/>
      <w:bookmarkEnd w:id="0"/>
    </w:p>
    <w:p w:rsidR="00C27D5F" w:rsidRPr="00B04ADC" w:rsidRDefault="00C27D5F" w:rsidP="00C27D5F">
      <w:pPr>
        <w:rPr>
          <w:sz w:val="32"/>
          <w:szCs w:val="32"/>
        </w:rPr>
      </w:pPr>
    </w:p>
    <w:p w:rsidR="00B04ADC" w:rsidRPr="00B556A1" w:rsidRDefault="00B04ADC" w:rsidP="00B04ADC">
      <w:pPr>
        <w:rPr>
          <w:sz w:val="32"/>
          <w:szCs w:val="24"/>
        </w:rPr>
      </w:pPr>
      <w:hyperlink w:anchor="C3i" w:history="1">
        <w:r w:rsidRPr="00B04ADC">
          <w:rPr>
            <w:rStyle w:val="Lienhypertexte"/>
            <w:sz w:val="32"/>
            <w:szCs w:val="24"/>
          </w:rPr>
          <w:t>ENSEIGNEMENT MORAL ET CIVIQUE</w:t>
        </w:r>
      </w:hyperlink>
    </w:p>
    <w:p w:rsidR="0056651A" w:rsidRDefault="0056651A" w:rsidP="00C27D5F"/>
    <w:p w:rsidR="0056651A" w:rsidRDefault="0056651A" w:rsidP="00C27D5F"/>
    <w:p w:rsidR="00C27D5F" w:rsidRPr="00C27D5F" w:rsidRDefault="003F65D1" w:rsidP="0056651A">
      <w:pPr>
        <w:pStyle w:val="Titre"/>
        <w:framePr w:wrap="around"/>
        <w:ind w:left="142"/>
      </w:pPr>
      <w:bookmarkStart w:id="1" w:name="C3a"/>
      <w:r>
        <w:t>C3</w:t>
      </w:r>
      <w:r w:rsidR="009C14F2">
        <w:t xml:space="preserve"> – </w:t>
      </w:r>
      <w:r w:rsidR="001C3949">
        <w:t>FRAN</w:t>
      </w:r>
      <w:r w:rsidR="001C3949" w:rsidRPr="001C3949">
        <w:rPr>
          <w:caps/>
        </w:rPr>
        <w:t>ç</w:t>
      </w:r>
      <w:r w:rsidR="001C3949">
        <w:t>AIS</w:t>
      </w:r>
    </w:p>
    <w:tbl>
      <w:tblPr>
        <w:tblStyle w:val="Grilledutableau"/>
        <w:tblW w:w="0" w:type="auto"/>
        <w:jc w:val="center"/>
        <w:tblLook w:val="04A0" w:firstRow="1" w:lastRow="0" w:firstColumn="1" w:lastColumn="0" w:noHBand="0" w:noVBand="1"/>
      </w:tblPr>
      <w:tblGrid>
        <w:gridCol w:w="1696"/>
        <w:gridCol w:w="3119"/>
        <w:gridCol w:w="3402"/>
        <w:gridCol w:w="1364"/>
        <w:gridCol w:w="1276"/>
        <w:gridCol w:w="1276"/>
        <w:gridCol w:w="1134"/>
        <w:gridCol w:w="1276"/>
        <w:gridCol w:w="1234"/>
      </w:tblGrid>
      <w:tr w:rsidR="00642A1C" w:rsidRPr="00642A1C" w:rsidTr="0076312E">
        <w:trPr>
          <w:trHeight w:val="265"/>
          <w:jc w:val="center"/>
        </w:trPr>
        <w:tc>
          <w:tcPr>
            <w:tcW w:w="1696" w:type="dxa"/>
            <w:vMerge w:val="restart"/>
          </w:tcPr>
          <w:bookmarkEnd w:id="1"/>
          <w:p w:rsidR="00642A1C" w:rsidRPr="00642A1C" w:rsidRDefault="00642A1C" w:rsidP="00642A1C">
            <w:pPr>
              <w:spacing w:after="160" w:line="259" w:lineRule="auto"/>
              <w:ind w:firstLine="0"/>
              <w:rPr>
                <w:rFonts w:asciiTheme="minorHAnsi" w:hAnsiTheme="minorHAnsi"/>
              </w:rPr>
            </w:pPr>
            <w:r w:rsidRPr="00642A1C">
              <w:rPr>
                <w:rFonts w:asciiTheme="minorHAnsi" w:hAnsiTheme="minorHAnsi"/>
              </w:rPr>
              <w:t>Compétences travaillées</w:t>
            </w:r>
          </w:p>
        </w:tc>
        <w:tc>
          <w:tcPr>
            <w:tcW w:w="3119" w:type="dxa"/>
            <w:vMerge w:val="restart"/>
          </w:tcPr>
          <w:p w:rsidR="00642A1C" w:rsidRPr="00642A1C" w:rsidRDefault="00642A1C" w:rsidP="00642A1C">
            <w:pPr>
              <w:spacing w:after="160" w:line="259" w:lineRule="auto"/>
              <w:ind w:firstLine="0"/>
              <w:rPr>
                <w:rFonts w:asciiTheme="minorHAnsi" w:hAnsiTheme="minorHAnsi"/>
              </w:rPr>
            </w:pPr>
            <w:r w:rsidRPr="00642A1C">
              <w:rPr>
                <w:rFonts w:asciiTheme="minorHAnsi" w:hAnsiTheme="minorHAnsi"/>
              </w:rPr>
              <w:t>Connaissances et compétences associées</w:t>
            </w:r>
          </w:p>
        </w:tc>
        <w:tc>
          <w:tcPr>
            <w:tcW w:w="3402" w:type="dxa"/>
            <w:vMerge w:val="restart"/>
          </w:tcPr>
          <w:p w:rsidR="00642A1C" w:rsidRPr="00642A1C" w:rsidRDefault="00642A1C" w:rsidP="00642A1C">
            <w:pPr>
              <w:spacing w:after="160" w:line="259" w:lineRule="auto"/>
              <w:ind w:firstLine="0"/>
              <w:rPr>
                <w:rFonts w:asciiTheme="minorHAnsi" w:hAnsiTheme="minorHAnsi"/>
              </w:rPr>
            </w:pPr>
            <w:r w:rsidRPr="00642A1C">
              <w:rPr>
                <w:rFonts w:asciiTheme="minorHAnsi" w:hAnsiTheme="minorHAnsi"/>
              </w:rPr>
              <w:t>Exemples de situations, d’activités et de ressources pour l’élève</w:t>
            </w:r>
          </w:p>
        </w:tc>
        <w:tc>
          <w:tcPr>
            <w:tcW w:w="6326" w:type="dxa"/>
            <w:gridSpan w:val="5"/>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Domaines de l’actuel B2i</w:t>
            </w:r>
          </w:p>
        </w:tc>
        <w:tc>
          <w:tcPr>
            <w:tcW w:w="1234" w:type="dxa"/>
            <w:vMerge w:val="restart"/>
            <w:shd w:val="clear" w:color="auto" w:fill="FF3300"/>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Nouvelles compétences</w:t>
            </w:r>
          </w:p>
        </w:tc>
      </w:tr>
      <w:tr w:rsidR="00642A1C" w:rsidRPr="00642A1C" w:rsidTr="0076312E">
        <w:trPr>
          <w:trHeight w:val="1076"/>
          <w:jc w:val="center"/>
        </w:trPr>
        <w:tc>
          <w:tcPr>
            <w:tcW w:w="1696" w:type="dxa"/>
            <w:vMerge/>
          </w:tcPr>
          <w:p w:rsidR="00642A1C" w:rsidRPr="00642A1C" w:rsidRDefault="00642A1C" w:rsidP="00642A1C">
            <w:pPr>
              <w:spacing w:after="160" w:line="259" w:lineRule="auto"/>
              <w:ind w:firstLine="0"/>
              <w:rPr>
                <w:rFonts w:asciiTheme="minorHAnsi" w:hAnsiTheme="minorHAnsi"/>
              </w:rPr>
            </w:pPr>
          </w:p>
        </w:tc>
        <w:tc>
          <w:tcPr>
            <w:tcW w:w="3119" w:type="dxa"/>
            <w:vMerge/>
          </w:tcPr>
          <w:p w:rsidR="00642A1C" w:rsidRPr="00642A1C" w:rsidRDefault="00642A1C" w:rsidP="00642A1C">
            <w:pPr>
              <w:spacing w:after="160" w:line="259" w:lineRule="auto"/>
              <w:ind w:firstLine="0"/>
              <w:rPr>
                <w:rFonts w:asciiTheme="minorHAnsi" w:hAnsiTheme="minorHAnsi"/>
              </w:rPr>
            </w:pPr>
          </w:p>
        </w:tc>
        <w:tc>
          <w:tcPr>
            <w:tcW w:w="3402" w:type="dxa"/>
            <w:vMerge/>
          </w:tcPr>
          <w:p w:rsidR="00642A1C" w:rsidRPr="00642A1C" w:rsidRDefault="00642A1C" w:rsidP="00642A1C">
            <w:pPr>
              <w:spacing w:after="160" w:line="259" w:lineRule="auto"/>
              <w:ind w:firstLine="0"/>
              <w:rPr>
                <w:rFonts w:asciiTheme="minorHAnsi" w:hAnsiTheme="minorHAnsi"/>
              </w:rPr>
            </w:pPr>
          </w:p>
        </w:tc>
        <w:tc>
          <w:tcPr>
            <w:tcW w:w="1364" w:type="dxa"/>
            <w:shd w:val="clear" w:color="auto" w:fill="00B0F0"/>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1</w:t>
            </w:r>
          </w:p>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 xml:space="preserve">S’approprier un environnement informatique de travail </w:t>
            </w:r>
          </w:p>
        </w:tc>
        <w:tc>
          <w:tcPr>
            <w:tcW w:w="1276" w:type="dxa"/>
            <w:shd w:val="clear" w:color="auto" w:fill="FF6699"/>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2</w:t>
            </w:r>
          </w:p>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Adopter une attitude responsable</w:t>
            </w:r>
          </w:p>
        </w:tc>
        <w:tc>
          <w:tcPr>
            <w:tcW w:w="1276" w:type="dxa"/>
            <w:shd w:val="clear" w:color="auto" w:fill="92D050"/>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3</w:t>
            </w:r>
          </w:p>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Créer, produire, traiter, exploiter des données</w:t>
            </w:r>
          </w:p>
        </w:tc>
        <w:tc>
          <w:tcPr>
            <w:tcW w:w="1134" w:type="dxa"/>
            <w:shd w:val="clear" w:color="auto" w:fill="FFFF00"/>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4</w:t>
            </w:r>
          </w:p>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S’informer, se documenter</w:t>
            </w:r>
          </w:p>
        </w:tc>
        <w:tc>
          <w:tcPr>
            <w:tcW w:w="1276" w:type="dxa"/>
            <w:shd w:val="clear" w:color="auto" w:fill="CC00FF"/>
          </w:tcPr>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5</w:t>
            </w:r>
          </w:p>
          <w:p w:rsidR="00642A1C" w:rsidRPr="00642A1C" w:rsidRDefault="00642A1C" w:rsidP="00642A1C">
            <w:pPr>
              <w:spacing w:after="160" w:line="259" w:lineRule="auto"/>
              <w:ind w:firstLine="0"/>
              <w:rPr>
                <w:rFonts w:asciiTheme="minorHAnsi" w:hAnsiTheme="minorHAnsi"/>
                <w:sz w:val="16"/>
                <w:szCs w:val="16"/>
              </w:rPr>
            </w:pPr>
            <w:r w:rsidRPr="00642A1C">
              <w:rPr>
                <w:rFonts w:asciiTheme="minorHAnsi" w:hAnsiTheme="minorHAnsi"/>
                <w:sz w:val="16"/>
                <w:szCs w:val="16"/>
              </w:rPr>
              <w:t>Communiquer, échanger</w:t>
            </w:r>
          </w:p>
        </w:tc>
        <w:tc>
          <w:tcPr>
            <w:tcW w:w="1234" w:type="dxa"/>
            <w:vMerge/>
            <w:shd w:val="clear" w:color="auto" w:fill="FF3300"/>
          </w:tcPr>
          <w:p w:rsidR="00642A1C" w:rsidRPr="00642A1C" w:rsidRDefault="00642A1C" w:rsidP="00642A1C">
            <w:pPr>
              <w:spacing w:after="160" w:line="259" w:lineRule="auto"/>
              <w:ind w:firstLine="0"/>
              <w:rPr>
                <w:rFonts w:asciiTheme="minorHAnsi" w:hAnsiTheme="minorHAnsi"/>
                <w:sz w:val="16"/>
                <w:szCs w:val="16"/>
              </w:rPr>
            </w:pPr>
          </w:p>
        </w:tc>
      </w:tr>
      <w:tr w:rsidR="00642A1C" w:rsidRPr="00642A1C" w:rsidTr="0076312E">
        <w:trPr>
          <w:trHeight w:val="66"/>
          <w:jc w:val="center"/>
        </w:trPr>
        <w:tc>
          <w:tcPr>
            <w:tcW w:w="1696" w:type="dxa"/>
            <w:vMerge w:val="restart"/>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Langage oral</w:t>
            </w: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Ecouter pour comprendre un message oral, un propos, un discours, un texte lu</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Utilisation d’enregistrements numériques, de logiciels dédiés pour travailler sur le son, entendre et réentendre un propos, une lecture, une émission</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Parler en prenant en compte son auditoire :</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pour partager un point de vue personnel, des sentiments, des connaissances ;</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pour oraliser une œuvre de la littérature orale ou écrite ;</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pour tenir un propos élaboré et continu relevant d’un genre de l’oral</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Entraînement à la mise en voix de textes littéraires au moyen d’enregistrements numériques</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Réalisation d’une courte présentation orale en prenant appui sur des notes ou sur diaporama ou autre outil numérique</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Enregistrements audio ou vidéo pour analyser et améliorer les prestations</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val="restart"/>
          </w:tcPr>
          <w:p w:rsid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Lecture et compréhension de l’écrit</w:t>
            </w:r>
          </w:p>
          <w:p w:rsidR="009C31EC" w:rsidRDefault="009C31EC" w:rsidP="00642A1C">
            <w:pPr>
              <w:spacing w:after="160" w:line="259" w:lineRule="auto"/>
              <w:ind w:firstLine="0"/>
              <w:rPr>
                <w:rFonts w:asciiTheme="minorHAnsi" w:hAnsiTheme="minorHAnsi"/>
                <w:sz w:val="20"/>
                <w:szCs w:val="20"/>
              </w:rPr>
            </w:pPr>
          </w:p>
          <w:p w:rsidR="009C31EC" w:rsidRDefault="009C31EC" w:rsidP="00642A1C">
            <w:pPr>
              <w:spacing w:after="160" w:line="259" w:lineRule="auto"/>
              <w:ind w:firstLine="0"/>
              <w:rPr>
                <w:rFonts w:asciiTheme="minorHAnsi" w:hAnsiTheme="minorHAnsi"/>
                <w:sz w:val="20"/>
                <w:szCs w:val="20"/>
              </w:rPr>
            </w:pPr>
          </w:p>
          <w:p w:rsidR="009C31EC" w:rsidRDefault="009C31EC" w:rsidP="00642A1C">
            <w:pPr>
              <w:spacing w:after="160" w:line="259" w:lineRule="auto"/>
              <w:ind w:firstLine="0"/>
              <w:rPr>
                <w:rFonts w:asciiTheme="minorHAnsi" w:hAnsiTheme="minorHAnsi"/>
                <w:sz w:val="20"/>
                <w:szCs w:val="20"/>
              </w:rPr>
            </w:pPr>
          </w:p>
          <w:p w:rsidR="009C31EC" w:rsidRPr="00642A1C" w:rsidRDefault="009C31E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Lecture et compréhension de l’écrit</w:t>
            </w: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Renforcer la fluidité de la lecture</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Utilisation d’enregistrements pour s’entraîner et s’écouter</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Comprendre des textes, des documents et des images et les interpréter</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Lecture de textes et documents variés : […] documents numériques (documents avec des liens hypertextes, documents associant texte, images – fixes ou animées -, sons)</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FFFF8B"/>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Contrôler sa compréhension et adopter un comportement de lecteur autonome</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Entraînement à la lecture adaptée au but recherché (lecture fonctionnelle, lecture documentaire, lecture littéraire, lecture cursive…), au support (papier/numérique) et à la forme de l’écrit (linéaire/non linéaire)</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FFFF8B"/>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val="restart"/>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Ecriture</w:t>
            </w: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Ecrire avec un clavier rapidement et efficacement</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Activités d’entraînement à l’utilisation du clavier (si possible avec un didacticiel)</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Tâches de copie et de mise en page de textes sur l’ordinateur</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Produire des écrits variés en s’appropriant les différentes dimensions de l’activité d’écriture</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Dans la continuité du cycle 2, dictée à l’adulte ou recours aux outils numériques (reconnaissance vocale) pour les élèves qui ont encore des difficultés à entrer dans l’écriture</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Réécrire à partir de nouvelles consignes ou faire évoluer son texte</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Partage des écrits produits, à deux ou en plus grand groupe, en particulier au moyen du numérique</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E36DFF"/>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vMerge/>
          </w:tcPr>
          <w:p w:rsidR="00642A1C" w:rsidRPr="00642A1C" w:rsidRDefault="00642A1C" w:rsidP="00642A1C">
            <w:pPr>
              <w:spacing w:after="160" w:line="259" w:lineRule="auto"/>
              <w:ind w:firstLine="0"/>
              <w:rPr>
                <w:rFonts w:asciiTheme="minorHAnsi" w:hAnsiTheme="minorHAnsi"/>
                <w:sz w:val="20"/>
                <w:szCs w:val="20"/>
              </w:rPr>
            </w:pP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Prendre en compte les normes de l’écrit pour formuler, transcrire et réviser</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Interventions collectives sur un texte (corrections, modifications) à l’aide du TBI ou sur traitement de texte (texte projeté)</w:t>
            </w:r>
          </w:p>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Utilisation du correcteur orthographique</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C4E59F"/>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r w:rsidR="00642A1C" w:rsidRPr="00642A1C" w:rsidTr="0076312E">
        <w:trPr>
          <w:jc w:val="center"/>
        </w:trPr>
        <w:tc>
          <w:tcPr>
            <w:tcW w:w="1696"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Etude de la langue (grammaire, orthographe, lexique)</w:t>
            </w:r>
          </w:p>
        </w:tc>
        <w:tc>
          <w:tcPr>
            <w:tcW w:w="3119"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Acquérir la structure, le sens et l’orthographe des mots</w:t>
            </w:r>
          </w:p>
        </w:tc>
        <w:tc>
          <w:tcPr>
            <w:tcW w:w="3402" w:type="dxa"/>
          </w:tcPr>
          <w:p w:rsidR="00642A1C" w:rsidRPr="00642A1C" w:rsidRDefault="00642A1C" w:rsidP="00642A1C">
            <w:pPr>
              <w:spacing w:after="160" w:line="259" w:lineRule="auto"/>
              <w:ind w:firstLine="0"/>
              <w:rPr>
                <w:rFonts w:asciiTheme="minorHAnsi" w:hAnsiTheme="minorHAnsi"/>
                <w:sz w:val="20"/>
                <w:szCs w:val="20"/>
              </w:rPr>
            </w:pPr>
            <w:r w:rsidRPr="00642A1C">
              <w:rPr>
                <w:rFonts w:asciiTheme="minorHAnsi" w:hAnsiTheme="minorHAnsi"/>
                <w:sz w:val="20"/>
                <w:szCs w:val="20"/>
              </w:rPr>
              <w:t>- Utilisation de dictionnaires papier et en ligne</w:t>
            </w:r>
          </w:p>
        </w:tc>
        <w:tc>
          <w:tcPr>
            <w:tcW w:w="136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134" w:type="dxa"/>
            <w:shd w:val="clear" w:color="auto" w:fill="FFFF8B"/>
          </w:tcPr>
          <w:p w:rsidR="00642A1C" w:rsidRPr="00642A1C" w:rsidRDefault="00642A1C" w:rsidP="00642A1C">
            <w:pPr>
              <w:spacing w:after="160" w:line="259" w:lineRule="auto"/>
              <w:ind w:firstLine="0"/>
              <w:jc w:val="center"/>
              <w:rPr>
                <w:rFonts w:asciiTheme="minorHAnsi" w:hAnsiTheme="minorHAnsi"/>
                <w:sz w:val="20"/>
                <w:szCs w:val="20"/>
              </w:rPr>
            </w:pPr>
          </w:p>
        </w:tc>
        <w:tc>
          <w:tcPr>
            <w:tcW w:w="1276"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c>
          <w:tcPr>
            <w:tcW w:w="1234" w:type="dxa"/>
            <w:shd w:val="clear" w:color="auto" w:fill="auto"/>
          </w:tcPr>
          <w:p w:rsidR="00642A1C" w:rsidRPr="00642A1C" w:rsidRDefault="00642A1C" w:rsidP="00642A1C">
            <w:pPr>
              <w:spacing w:after="160" w:line="259" w:lineRule="auto"/>
              <w:ind w:firstLine="0"/>
              <w:jc w:val="center"/>
              <w:rPr>
                <w:rFonts w:asciiTheme="minorHAnsi" w:hAnsiTheme="minorHAnsi"/>
                <w:sz w:val="20"/>
                <w:szCs w:val="20"/>
              </w:rPr>
            </w:pPr>
          </w:p>
        </w:tc>
      </w:tr>
    </w:tbl>
    <w:p w:rsidR="00C27D5F" w:rsidRDefault="00C27D5F" w:rsidP="00C27D5F">
      <w:pPr>
        <w:tabs>
          <w:tab w:val="left" w:pos="7871"/>
        </w:tabs>
      </w:pPr>
    </w:p>
    <w:p w:rsidR="00C27D5F" w:rsidRDefault="00C27D5F" w:rsidP="00C27D5F">
      <w:pPr>
        <w:tabs>
          <w:tab w:val="left" w:pos="7871"/>
        </w:tabs>
      </w:pPr>
    </w:p>
    <w:p w:rsidR="00C27D5F" w:rsidRDefault="003F65D1" w:rsidP="009C14F2">
      <w:pPr>
        <w:pStyle w:val="Titre"/>
        <w:framePr w:wrap="around"/>
        <w:ind w:left="142"/>
      </w:pPr>
      <w:bookmarkStart w:id="2" w:name="C3b"/>
      <w:r>
        <w:t>C3</w:t>
      </w:r>
      <w:r w:rsidR="009C14F2">
        <w:t xml:space="preserve"> – </w:t>
      </w:r>
      <w:r w:rsidR="001C3949">
        <w:t>LANGUES VIVANTES</w:t>
      </w:r>
    </w:p>
    <w:tbl>
      <w:tblPr>
        <w:tblStyle w:val="Grilledutableau"/>
        <w:tblpPr w:leftFromText="141" w:rightFromText="141" w:vertAnchor="page" w:horzAnchor="margin" w:tblpXSpec="center" w:tblpY="1107"/>
        <w:tblW w:w="0" w:type="auto"/>
        <w:tblLook w:val="04A0" w:firstRow="1" w:lastRow="0" w:firstColumn="1" w:lastColumn="0" w:noHBand="0" w:noVBand="1"/>
      </w:tblPr>
      <w:tblGrid>
        <w:gridCol w:w="1696"/>
        <w:gridCol w:w="3119"/>
        <w:gridCol w:w="3412"/>
        <w:gridCol w:w="1364"/>
        <w:gridCol w:w="1276"/>
        <w:gridCol w:w="1276"/>
        <w:gridCol w:w="1134"/>
        <w:gridCol w:w="1276"/>
        <w:gridCol w:w="1234"/>
      </w:tblGrid>
      <w:tr w:rsidR="004476FE" w:rsidRPr="004476FE" w:rsidTr="004476FE">
        <w:trPr>
          <w:trHeight w:val="265"/>
        </w:trPr>
        <w:tc>
          <w:tcPr>
            <w:tcW w:w="1696" w:type="dxa"/>
            <w:vMerge w:val="restart"/>
          </w:tcPr>
          <w:bookmarkEnd w:id="2"/>
          <w:p w:rsidR="004476FE" w:rsidRPr="004476FE" w:rsidRDefault="004476FE" w:rsidP="004476FE">
            <w:pPr>
              <w:ind w:firstLine="0"/>
              <w:rPr>
                <w:rFonts w:asciiTheme="minorHAnsi" w:hAnsiTheme="minorHAnsi"/>
              </w:rPr>
            </w:pPr>
            <w:r w:rsidRPr="004476FE">
              <w:rPr>
                <w:rFonts w:asciiTheme="minorHAnsi" w:hAnsiTheme="minorHAnsi"/>
              </w:rPr>
              <w:t>Activités langagières</w:t>
            </w:r>
          </w:p>
        </w:tc>
        <w:tc>
          <w:tcPr>
            <w:tcW w:w="3119" w:type="dxa"/>
            <w:vMerge w:val="restart"/>
          </w:tcPr>
          <w:p w:rsidR="004476FE" w:rsidRPr="004476FE" w:rsidRDefault="004476FE" w:rsidP="004476FE">
            <w:pPr>
              <w:ind w:firstLine="0"/>
              <w:rPr>
                <w:rFonts w:asciiTheme="minorHAnsi" w:hAnsiTheme="minorHAnsi"/>
              </w:rPr>
            </w:pPr>
            <w:r w:rsidRPr="004476FE">
              <w:rPr>
                <w:rFonts w:asciiTheme="minorHAnsi" w:hAnsiTheme="minorHAnsi"/>
              </w:rPr>
              <w:t>Attendus de fin de cycle</w:t>
            </w:r>
          </w:p>
        </w:tc>
        <w:tc>
          <w:tcPr>
            <w:tcW w:w="3412" w:type="dxa"/>
            <w:vMerge w:val="restart"/>
          </w:tcPr>
          <w:p w:rsidR="004476FE" w:rsidRPr="004476FE" w:rsidRDefault="004476FE" w:rsidP="004476FE">
            <w:pPr>
              <w:ind w:firstLine="0"/>
              <w:rPr>
                <w:rFonts w:asciiTheme="minorHAnsi" w:hAnsiTheme="minorHAnsi"/>
              </w:rPr>
            </w:pPr>
            <w:r w:rsidRPr="004476FE">
              <w:rPr>
                <w:rFonts w:asciiTheme="minorHAnsi" w:hAnsiTheme="minorHAnsi"/>
              </w:rPr>
              <w:t>Exemples de situations, d’activités et de ressources pour l’élève</w:t>
            </w:r>
          </w:p>
        </w:tc>
        <w:tc>
          <w:tcPr>
            <w:tcW w:w="6326" w:type="dxa"/>
            <w:gridSpan w:val="5"/>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Domaines de l’actuel B2i</w:t>
            </w:r>
          </w:p>
        </w:tc>
        <w:tc>
          <w:tcPr>
            <w:tcW w:w="1234" w:type="dxa"/>
            <w:vMerge w:val="restart"/>
            <w:shd w:val="clear" w:color="auto" w:fill="FF3300"/>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Nouvelles compétences</w:t>
            </w:r>
          </w:p>
        </w:tc>
      </w:tr>
      <w:tr w:rsidR="004476FE" w:rsidRPr="004476FE" w:rsidTr="004476FE">
        <w:trPr>
          <w:trHeight w:val="1076"/>
        </w:trPr>
        <w:tc>
          <w:tcPr>
            <w:tcW w:w="1696" w:type="dxa"/>
            <w:vMerge/>
          </w:tcPr>
          <w:p w:rsidR="004476FE" w:rsidRPr="004476FE" w:rsidRDefault="004476FE" w:rsidP="004476FE">
            <w:pPr>
              <w:ind w:firstLine="0"/>
              <w:rPr>
                <w:rFonts w:asciiTheme="minorHAnsi" w:hAnsiTheme="minorHAnsi"/>
              </w:rPr>
            </w:pPr>
          </w:p>
        </w:tc>
        <w:tc>
          <w:tcPr>
            <w:tcW w:w="3119" w:type="dxa"/>
            <w:vMerge/>
          </w:tcPr>
          <w:p w:rsidR="004476FE" w:rsidRPr="004476FE" w:rsidRDefault="004476FE" w:rsidP="004476FE">
            <w:pPr>
              <w:ind w:firstLine="0"/>
              <w:rPr>
                <w:rFonts w:asciiTheme="minorHAnsi" w:hAnsiTheme="minorHAnsi"/>
              </w:rPr>
            </w:pPr>
          </w:p>
        </w:tc>
        <w:tc>
          <w:tcPr>
            <w:tcW w:w="3412" w:type="dxa"/>
            <w:vMerge/>
          </w:tcPr>
          <w:p w:rsidR="004476FE" w:rsidRPr="004476FE" w:rsidRDefault="004476FE" w:rsidP="004476FE">
            <w:pPr>
              <w:ind w:firstLine="0"/>
              <w:rPr>
                <w:rFonts w:asciiTheme="minorHAnsi" w:hAnsiTheme="minorHAnsi"/>
              </w:rPr>
            </w:pPr>
          </w:p>
        </w:tc>
        <w:tc>
          <w:tcPr>
            <w:tcW w:w="1364" w:type="dxa"/>
            <w:shd w:val="clear" w:color="auto" w:fill="00B0F0"/>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1</w:t>
            </w:r>
          </w:p>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 xml:space="preserve">S’approprier un environnement informatique de travail </w:t>
            </w:r>
          </w:p>
        </w:tc>
        <w:tc>
          <w:tcPr>
            <w:tcW w:w="1276" w:type="dxa"/>
            <w:shd w:val="clear" w:color="auto" w:fill="FF6699"/>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2</w:t>
            </w:r>
          </w:p>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Adopter une attitude responsable</w:t>
            </w:r>
          </w:p>
        </w:tc>
        <w:tc>
          <w:tcPr>
            <w:tcW w:w="1276" w:type="dxa"/>
            <w:shd w:val="clear" w:color="auto" w:fill="92D050"/>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3</w:t>
            </w:r>
          </w:p>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Créer, produire, traiter, exploiter des données</w:t>
            </w:r>
          </w:p>
        </w:tc>
        <w:tc>
          <w:tcPr>
            <w:tcW w:w="1134" w:type="dxa"/>
            <w:shd w:val="clear" w:color="auto" w:fill="FFFF00"/>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4</w:t>
            </w:r>
          </w:p>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S’informer, se documenter</w:t>
            </w:r>
          </w:p>
        </w:tc>
        <w:tc>
          <w:tcPr>
            <w:tcW w:w="1276" w:type="dxa"/>
            <w:shd w:val="clear" w:color="auto" w:fill="CC00FF"/>
          </w:tcPr>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5</w:t>
            </w:r>
          </w:p>
          <w:p w:rsidR="004476FE" w:rsidRPr="004476FE" w:rsidRDefault="004476FE" w:rsidP="004476FE">
            <w:pPr>
              <w:ind w:firstLine="0"/>
              <w:rPr>
                <w:rFonts w:asciiTheme="minorHAnsi" w:hAnsiTheme="minorHAnsi"/>
                <w:sz w:val="16"/>
                <w:szCs w:val="16"/>
              </w:rPr>
            </w:pPr>
            <w:r w:rsidRPr="004476FE">
              <w:rPr>
                <w:rFonts w:asciiTheme="minorHAnsi" w:hAnsiTheme="minorHAnsi"/>
                <w:sz w:val="16"/>
                <w:szCs w:val="16"/>
              </w:rPr>
              <w:t>Communiquer, échanger</w:t>
            </w:r>
          </w:p>
        </w:tc>
        <w:tc>
          <w:tcPr>
            <w:tcW w:w="1234" w:type="dxa"/>
            <w:vMerge/>
            <w:shd w:val="clear" w:color="auto" w:fill="FF3300"/>
          </w:tcPr>
          <w:p w:rsidR="004476FE" w:rsidRPr="004476FE" w:rsidRDefault="004476FE" w:rsidP="004476FE">
            <w:pPr>
              <w:ind w:firstLine="0"/>
              <w:rPr>
                <w:rFonts w:asciiTheme="minorHAnsi" w:hAnsiTheme="minorHAnsi"/>
                <w:sz w:val="16"/>
                <w:szCs w:val="16"/>
              </w:rPr>
            </w:pPr>
          </w:p>
        </w:tc>
      </w:tr>
      <w:tr w:rsidR="004476FE" w:rsidRPr="004476FE" w:rsidTr="004476FE">
        <w:trPr>
          <w:trHeight w:val="1084"/>
        </w:trPr>
        <w:tc>
          <w:tcPr>
            <w:tcW w:w="1696" w:type="dxa"/>
          </w:tcPr>
          <w:p w:rsidR="004476FE" w:rsidRPr="004476FE" w:rsidRDefault="004476FE" w:rsidP="004476FE">
            <w:pPr>
              <w:ind w:firstLine="0"/>
              <w:rPr>
                <w:rFonts w:asciiTheme="minorHAnsi" w:hAnsiTheme="minorHAnsi"/>
              </w:rPr>
            </w:pPr>
            <w:r w:rsidRPr="004476FE">
              <w:rPr>
                <w:rFonts w:asciiTheme="minorHAnsi" w:hAnsiTheme="minorHAnsi"/>
              </w:rPr>
              <w:t>Ecouter et comprendre</w:t>
            </w:r>
          </w:p>
        </w:tc>
        <w:tc>
          <w:tcPr>
            <w:tcW w:w="3119" w:type="dxa"/>
          </w:tcPr>
          <w:p w:rsidR="004476FE" w:rsidRPr="004476FE" w:rsidRDefault="004476FE" w:rsidP="004476FE">
            <w:pPr>
              <w:ind w:firstLine="0"/>
              <w:rPr>
                <w:rFonts w:asciiTheme="minorHAnsi" w:hAnsiTheme="minorHAnsi"/>
              </w:rPr>
            </w:pPr>
            <w:r w:rsidRPr="004476FE">
              <w:rPr>
                <w:rFonts w:asciiTheme="minorHAnsi" w:hAnsiTheme="minorHAnsi"/>
              </w:rPr>
              <w:t>L’élève est capable de comprendre des mots familiers et des expressions très courantes sur lui-même, sa famille et son environnement immédiat</w:t>
            </w:r>
          </w:p>
        </w:tc>
        <w:tc>
          <w:tcPr>
            <w:tcW w:w="3412" w:type="dxa"/>
          </w:tcPr>
          <w:p w:rsidR="004476FE" w:rsidRPr="004476FE" w:rsidRDefault="004476FE" w:rsidP="004476FE">
            <w:pPr>
              <w:ind w:firstLine="0"/>
              <w:rPr>
                <w:rFonts w:asciiTheme="minorHAnsi" w:hAnsiTheme="minorHAnsi"/>
              </w:rPr>
            </w:pPr>
            <w:r w:rsidRPr="004476FE">
              <w:rPr>
                <w:rFonts w:asciiTheme="minorHAnsi" w:hAnsiTheme="minorHAnsi"/>
              </w:rPr>
              <w:t>- Utiliser des supports et outils numériques (fichiers mp3, mp4, écrans…)</w:t>
            </w:r>
          </w:p>
        </w:tc>
        <w:tc>
          <w:tcPr>
            <w:tcW w:w="1364" w:type="dxa"/>
            <w:shd w:val="clear" w:color="auto" w:fill="auto"/>
          </w:tcPr>
          <w:p w:rsidR="004476FE" w:rsidRPr="004476FE" w:rsidRDefault="004476FE" w:rsidP="004476FE">
            <w:pPr>
              <w:ind w:firstLine="0"/>
              <w:jc w:val="center"/>
              <w:rPr>
                <w:rFonts w:asciiTheme="minorHAnsi" w:hAnsiTheme="minorHAnsi"/>
                <w:sz w:val="16"/>
                <w:szCs w:val="16"/>
              </w:rPr>
            </w:pPr>
          </w:p>
        </w:tc>
        <w:tc>
          <w:tcPr>
            <w:tcW w:w="1276" w:type="dxa"/>
            <w:shd w:val="clear" w:color="auto" w:fill="auto"/>
          </w:tcPr>
          <w:p w:rsidR="004476FE" w:rsidRPr="004476FE" w:rsidRDefault="004476FE" w:rsidP="004476FE">
            <w:pPr>
              <w:ind w:firstLine="0"/>
              <w:jc w:val="center"/>
              <w:rPr>
                <w:rFonts w:asciiTheme="minorHAnsi" w:hAnsiTheme="minorHAnsi"/>
                <w:sz w:val="16"/>
                <w:szCs w:val="16"/>
              </w:rPr>
            </w:pPr>
          </w:p>
        </w:tc>
        <w:tc>
          <w:tcPr>
            <w:tcW w:w="1276" w:type="dxa"/>
            <w:shd w:val="clear" w:color="auto" w:fill="C4E59F"/>
          </w:tcPr>
          <w:p w:rsidR="004476FE" w:rsidRPr="004476FE" w:rsidRDefault="004476FE" w:rsidP="004476FE">
            <w:pPr>
              <w:ind w:firstLine="0"/>
              <w:jc w:val="center"/>
              <w:rPr>
                <w:rFonts w:asciiTheme="minorHAnsi" w:hAnsiTheme="minorHAnsi"/>
                <w:sz w:val="16"/>
                <w:szCs w:val="16"/>
              </w:rPr>
            </w:pPr>
          </w:p>
        </w:tc>
        <w:tc>
          <w:tcPr>
            <w:tcW w:w="1134" w:type="dxa"/>
            <w:shd w:val="clear" w:color="auto" w:fill="auto"/>
          </w:tcPr>
          <w:p w:rsidR="004476FE" w:rsidRPr="004476FE" w:rsidRDefault="004476FE" w:rsidP="004476FE">
            <w:pPr>
              <w:ind w:firstLine="0"/>
              <w:jc w:val="center"/>
              <w:rPr>
                <w:rFonts w:asciiTheme="minorHAnsi" w:hAnsiTheme="minorHAnsi"/>
                <w:sz w:val="16"/>
                <w:szCs w:val="16"/>
              </w:rPr>
            </w:pPr>
          </w:p>
        </w:tc>
        <w:tc>
          <w:tcPr>
            <w:tcW w:w="1276" w:type="dxa"/>
            <w:shd w:val="clear" w:color="auto" w:fill="auto"/>
          </w:tcPr>
          <w:p w:rsidR="004476FE" w:rsidRPr="004476FE" w:rsidRDefault="004476FE" w:rsidP="004476FE">
            <w:pPr>
              <w:ind w:firstLine="0"/>
              <w:jc w:val="center"/>
              <w:rPr>
                <w:rFonts w:asciiTheme="minorHAnsi" w:hAnsiTheme="minorHAnsi"/>
                <w:sz w:val="16"/>
                <w:szCs w:val="16"/>
              </w:rPr>
            </w:pPr>
          </w:p>
        </w:tc>
        <w:tc>
          <w:tcPr>
            <w:tcW w:w="1234" w:type="dxa"/>
            <w:shd w:val="clear" w:color="auto" w:fill="auto"/>
          </w:tcPr>
          <w:p w:rsidR="004476FE" w:rsidRPr="004476FE" w:rsidRDefault="004476FE" w:rsidP="004476FE">
            <w:pPr>
              <w:ind w:firstLine="0"/>
              <w:jc w:val="center"/>
              <w:rPr>
                <w:rFonts w:asciiTheme="minorHAnsi" w:hAnsiTheme="minorHAnsi"/>
                <w:sz w:val="16"/>
                <w:szCs w:val="16"/>
              </w:rPr>
            </w:pPr>
          </w:p>
        </w:tc>
      </w:tr>
      <w:tr w:rsidR="004476FE" w:rsidRPr="004476FE" w:rsidTr="004476FE">
        <w:tc>
          <w:tcPr>
            <w:tcW w:w="1696" w:type="dxa"/>
          </w:tcPr>
          <w:p w:rsidR="004476FE" w:rsidRPr="004476FE" w:rsidRDefault="004476FE" w:rsidP="004476FE">
            <w:pPr>
              <w:ind w:firstLine="0"/>
              <w:rPr>
                <w:rFonts w:asciiTheme="minorHAnsi" w:hAnsiTheme="minorHAnsi"/>
              </w:rPr>
            </w:pPr>
            <w:r w:rsidRPr="004476FE">
              <w:rPr>
                <w:rFonts w:asciiTheme="minorHAnsi" w:hAnsiTheme="minorHAnsi"/>
              </w:rPr>
              <w:t>Lire et comprendre</w:t>
            </w:r>
          </w:p>
        </w:tc>
        <w:tc>
          <w:tcPr>
            <w:tcW w:w="3119" w:type="dxa"/>
          </w:tcPr>
          <w:p w:rsidR="004476FE" w:rsidRPr="004476FE" w:rsidRDefault="004476FE" w:rsidP="004476FE">
            <w:pPr>
              <w:ind w:firstLine="0"/>
              <w:rPr>
                <w:rFonts w:asciiTheme="minorHAnsi" w:hAnsiTheme="minorHAnsi"/>
              </w:rPr>
            </w:pPr>
            <w:r w:rsidRPr="004476FE">
              <w:rPr>
                <w:rFonts w:asciiTheme="minorHAnsi" w:hAnsiTheme="minorHAnsi"/>
              </w:rPr>
              <w:t>L’élève est capable de comprendre des mots familiers et des phrases très simples</w:t>
            </w:r>
          </w:p>
        </w:tc>
        <w:tc>
          <w:tcPr>
            <w:tcW w:w="3412" w:type="dxa"/>
          </w:tcPr>
          <w:p w:rsidR="004476FE" w:rsidRPr="004476FE" w:rsidRDefault="004476FE" w:rsidP="004476FE">
            <w:pPr>
              <w:ind w:firstLine="0"/>
              <w:rPr>
                <w:rFonts w:asciiTheme="minorHAnsi" w:hAnsiTheme="minorHAnsi"/>
              </w:rPr>
            </w:pPr>
            <w:r w:rsidRPr="004476FE">
              <w:rPr>
                <w:rFonts w:asciiTheme="minorHAnsi" w:hAnsiTheme="minorHAnsi"/>
              </w:rPr>
              <w:t>- Utiliser des supports et outils numériques (pages web, écrans…)</w:t>
            </w:r>
          </w:p>
        </w:tc>
        <w:tc>
          <w:tcPr>
            <w:tcW w:w="1364"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134" w:type="dxa"/>
            <w:shd w:val="clear" w:color="auto" w:fill="FFFF8B"/>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234" w:type="dxa"/>
            <w:shd w:val="clear" w:color="auto" w:fill="auto"/>
          </w:tcPr>
          <w:p w:rsidR="004476FE" w:rsidRPr="004476FE" w:rsidRDefault="004476FE" w:rsidP="004476FE">
            <w:pPr>
              <w:ind w:firstLine="0"/>
              <w:jc w:val="center"/>
              <w:rPr>
                <w:rFonts w:asciiTheme="minorHAnsi" w:hAnsiTheme="minorHAnsi"/>
                <w:sz w:val="72"/>
                <w:szCs w:val="72"/>
              </w:rPr>
            </w:pPr>
          </w:p>
        </w:tc>
      </w:tr>
      <w:tr w:rsidR="004476FE" w:rsidRPr="004476FE" w:rsidTr="004476FE">
        <w:tc>
          <w:tcPr>
            <w:tcW w:w="1696" w:type="dxa"/>
          </w:tcPr>
          <w:p w:rsidR="004476FE" w:rsidRPr="004476FE" w:rsidRDefault="004476FE" w:rsidP="004476FE">
            <w:pPr>
              <w:ind w:firstLine="0"/>
              <w:rPr>
                <w:rFonts w:asciiTheme="minorHAnsi" w:hAnsiTheme="minorHAnsi"/>
              </w:rPr>
            </w:pPr>
            <w:r w:rsidRPr="004476FE">
              <w:rPr>
                <w:rFonts w:asciiTheme="minorHAnsi" w:hAnsiTheme="minorHAnsi"/>
              </w:rPr>
              <w:t>Parler en continu</w:t>
            </w:r>
          </w:p>
        </w:tc>
        <w:tc>
          <w:tcPr>
            <w:tcW w:w="3119" w:type="dxa"/>
          </w:tcPr>
          <w:p w:rsidR="004476FE" w:rsidRPr="004476FE" w:rsidRDefault="004476FE" w:rsidP="004476FE">
            <w:pPr>
              <w:ind w:firstLine="0"/>
              <w:rPr>
                <w:rFonts w:asciiTheme="minorHAnsi" w:hAnsiTheme="minorHAnsi"/>
              </w:rPr>
            </w:pPr>
            <w:r w:rsidRPr="004476FE">
              <w:rPr>
                <w:rFonts w:asciiTheme="minorHAnsi" w:hAnsiTheme="minorHAnsi"/>
              </w:rPr>
              <w:t>L’élève est capable d’utiliser des expressions et des phrases simples pour parler de lui et de son environnement immédiat</w:t>
            </w:r>
          </w:p>
        </w:tc>
        <w:tc>
          <w:tcPr>
            <w:tcW w:w="3412" w:type="dxa"/>
          </w:tcPr>
          <w:p w:rsidR="004476FE" w:rsidRPr="004476FE" w:rsidRDefault="004476FE" w:rsidP="004476FE">
            <w:pPr>
              <w:ind w:firstLine="0"/>
              <w:rPr>
                <w:rFonts w:asciiTheme="minorHAnsi" w:hAnsiTheme="minorHAnsi"/>
              </w:rPr>
            </w:pPr>
            <w:r w:rsidRPr="004476FE">
              <w:rPr>
                <w:rFonts w:asciiTheme="minorHAnsi" w:hAnsiTheme="minorHAnsi"/>
              </w:rPr>
              <w:t>- S’enregistrer sur un support numérique (audio ou vidéo)</w:t>
            </w:r>
          </w:p>
        </w:tc>
        <w:tc>
          <w:tcPr>
            <w:tcW w:w="1364"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C4E59F"/>
          </w:tcPr>
          <w:p w:rsidR="004476FE" w:rsidRPr="004476FE" w:rsidRDefault="004476FE" w:rsidP="004476FE">
            <w:pPr>
              <w:ind w:firstLine="0"/>
              <w:jc w:val="center"/>
              <w:rPr>
                <w:rFonts w:asciiTheme="minorHAnsi" w:hAnsiTheme="minorHAnsi"/>
                <w:sz w:val="72"/>
                <w:szCs w:val="72"/>
              </w:rPr>
            </w:pPr>
          </w:p>
        </w:tc>
        <w:tc>
          <w:tcPr>
            <w:tcW w:w="1134"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234" w:type="dxa"/>
            <w:shd w:val="clear" w:color="auto" w:fill="auto"/>
          </w:tcPr>
          <w:p w:rsidR="004476FE" w:rsidRPr="004476FE" w:rsidRDefault="004476FE" w:rsidP="004476FE">
            <w:pPr>
              <w:ind w:firstLine="0"/>
              <w:jc w:val="center"/>
              <w:rPr>
                <w:rFonts w:asciiTheme="minorHAnsi" w:hAnsiTheme="minorHAnsi"/>
                <w:sz w:val="72"/>
                <w:szCs w:val="72"/>
              </w:rPr>
            </w:pPr>
          </w:p>
        </w:tc>
      </w:tr>
      <w:tr w:rsidR="004476FE" w:rsidRPr="004476FE" w:rsidTr="00FA706E">
        <w:tc>
          <w:tcPr>
            <w:tcW w:w="1696" w:type="dxa"/>
          </w:tcPr>
          <w:p w:rsidR="004476FE" w:rsidRPr="004476FE" w:rsidRDefault="004476FE" w:rsidP="004476FE">
            <w:pPr>
              <w:ind w:firstLine="0"/>
              <w:rPr>
                <w:rFonts w:asciiTheme="minorHAnsi" w:hAnsiTheme="minorHAnsi"/>
              </w:rPr>
            </w:pPr>
            <w:r w:rsidRPr="004476FE">
              <w:rPr>
                <w:rFonts w:asciiTheme="minorHAnsi" w:hAnsiTheme="minorHAnsi"/>
              </w:rPr>
              <w:t>Ecrire</w:t>
            </w:r>
          </w:p>
        </w:tc>
        <w:tc>
          <w:tcPr>
            <w:tcW w:w="3119" w:type="dxa"/>
          </w:tcPr>
          <w:p w:rsidR="004476FE" w:rsidRPr="004476FE" w:rsidRDefault="004476FE" w:rsidP="004476FE">
            <w:pPr>
              <w:ind w:firstLine="0"/>
              <w:rPr>
                <w:rFonts w:asciiTheme="minorHAnsi" w:hAnsiTheme="minorHAnsi"/>
              </w:rPr>
            </w:pPr>
            <w:r w:rsidRPr="004476FE">
              <w:rPr>
                <w:rFonts w:asciiTheme="minorHAnsi" w:hAnsiTheme="minorHAnsi"/>
              </w:rPr>
              <w:t>L’élève est capable de copier un modèle écrit, d’écrire un court message et de renseigner un questionnaire simple</w:t>
            </w:r>
          </w:p>
        </w:tc>
        <w:tc>
          <w:tcPr>
            <w:tcW w:w="3412" w:type="dxa"/>
          </w:tcPr>
          <w:p w:rsidR="004476FE" w:rsidRPr="004476FE" w:rsidRDefault="004476FE" w:rsidP="004476FE">
            <w:pPr>
              <w:ind w:firstLine="0"/>
              <w:rPr>
                <w:rFonts w:asciiTheme="minorHAnsi" w:hAnsiTheme="minorHAnsi"/>
              </w:rPr>
            </w:pPr>
            <w:r w:rsidRPr="004476FE">
              <w:rPr>
                <w:rFonts w:asciiTheme="minorHAnsi" w:hAnsiTheme="minorHAnsi"/>
              </w:rPr>
              <w:t>- Ecrire à l’aide d’un clavier adapté à la langue étudiée</w:t>
            </w:r>
          </w:p>
        </w:tc>
        <w:tc>
          <w:tcPr>
            <w:tcW w:w="1364"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C4E59F"/>
          </w:tcPr>
          <w:p w:rsidR="004476FE" w:rsidRPr="004476FE" w:rsidRDefault="004476FE" w:rsidP="004476FE">
            <w:pPr>
              <w:ind w:firstLine="0"/>
              <w:jc w:val="center"/>
              <w:rPr>
                <w:rFonts w:asciiTheme="minorHAnsi" w:hAnsiTheme="minorHAnsi"/>
                <w:sz w:val="72"/>
                <w:szCs w:val="72"/>
              </w:rPr>
            </w:pPr>
          </w:p>
        </w:tc>
        <w:tc>
          <w:tcPr>
            <w:tcW w:w="1134" w:type="dxa"/>
            <w:shd w:val="clear" w:color="auto" w:fill="auto"/>
          </w:tcPr>
          <w:p w:rsidR="004476FE" w:rsidRPr="004476FE" w:rsidRDefault="004476FE" w:rsidP="004476FE">
            <w:pPr>
              <w:ind w:firstLine="0"/>
              <w:jc w:val="center"/>
              <w:rPr>
                <w:rFonts w:asciiTheme="minorHAnsi" w:hAnsiTheme="minorHAnsi"/>
                <w:sz w:val="72"/>
                <w:szCs w:val="72"/>
              </w:rPr>
            </w:pPr>
          </w:p>
        </w:tc>
        <w:tc>
          <w:tcPr>
            <w:tcW w:w="1276" w:type="dxa"/>
            <w:shd w:val="clear" w:color="auto" w:fill="E36DFF"/>
          </w:tcPr>
          <w:p w:rsidR="004476FE" w:rsidRPr="004476FE" w:rsidRDefault="004476FE" w:rsidP="004476FE">
            <w:pPr>
              <w:ind w:firstLine="0"/>
              <w:jc w:val="center"/>
              <w:rPr>
                <w:rFonts w:asciiTheme="minorHAnsi" w:hAnsiTheme="minorHAnsi"/>
                <w:sz w:val="72"/>
                <w:szCs w:val="72"/>
              </w:rPr>
            </w:pPr>
          </w:p>
        </w:tc>
        <w:tc>
          <w:tcPr>
            <w:tcW w:w="1234" w:type="dxa"/>
            <w:shd w:val="clear" w:color="auto" w:fill="auto"/>
          </w:tcPr>
          <w:p w:rsidR="004476FE" w:rsidRPr="004476FE" w:rsidRDefault="004476FE" w:rsidP="004476FE">
            <w:pPr>
              <w:ind w:firstLine="0"/>
              <w:jc w:val="center"/>
              <w:rPr>
                <w:rFonts w:asciiTheme="minorHAnsi" w:hAnsiTheme="minorHAnsi"/>
                <w:sz w:val="72"/>
                <w:szCs w:val="72"/>
              </w:rPr>
            </w:pPr>
          </w:p>
        </w:tc>
      </w:tr>
    </w:tbl>
    <w:p w:rsidR="00C27D5F" w:rsidRDefault="00C27D5F" w:rsidP="00C27D5F">
      <w:pPr>
        <w:tabs>
          <w:tab w:val="left" w:pos="7871"/>
        </w:tabs>
      </w:pPr>
    </w:p>
    <w:p w:rsidR="00824CB6" w:rsidRDefault="00E01965" w:rsidP="00E01965">
      <w:pPr>
        <w:tabs>
          <w:tab w:val="left" w:pos="1400"/>
        </w:tabs>
      </w:pPr>
      <w:r>
        <w:tab/>
      </w:r>
    </w:p>
    <w:p w:rsidR="009C14F2" w:rsidRDefault="009C14F2"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4476FE" w:rsidRDefault="004476FE" w:rsidP="00C27D5F">
      <w:pPr>
        <w:tabs>
          <w:tab w:val="left" w:pos="7871"/>
        </w:tabs>
      </w:pPr>
    </w:p>
    <w:p w:rsidR="00E01965" w:rsidRDefault="00E01965" w:rsidP="00C27D5F">
      <w:pPr>
        <w:tabs>
          <w:tab w:val="left" w:pos="7871"/>
        </w:tabs>
      </w:pPr>
    </w:p>
    <w:p w:rsidR="009C14F2" w:rsidRDefault="009C14F2" w:rsidP="00C27D5F">
      <w:pPr>
        <w:tabs>
          <w:tab w:val="left" w:pos="7871"/>
        </w:tabs>
      </w:pPr>
    </w:p>
    <w:p w:rsidR="009C14F2" w:rsidRDefault="009C14F2" w:rsidP="00C27D5F">
      <w:pPr>
        <w:tabs>
          <w:tab w:val="left" w:pos="7871"/>
        </w:tabs>
      </w:pPr>
    </w:p>
    <w:p w:rsidR="009C14F2" w:rsidRDefault="009C14F2" w:rsidP="00C27D5F">
      <w:pPr>
        <w:tabs>
          <w:tab w:val="left" w:pos="7871"/>
        </w:tabs>
      </w:pPr>
    </w:p>
    <w:p w:rsidR="009C14F2" w:rsidRDefault="003F65D1" w:rsidP="00824CB6">
      <w:pPr>
        <w:pStyle w:val="Titre"/>
        <w:framePr w:wrap="around"/>
        <w:ind w:left="142"/>
      </w:pPr>
      <w:bookmarkStart w:id="3" w:name="C3c"/>
      <w:r>
        <w:t>C3</w:t>
      </w:r>
      <w:r w:rsidR="001C3949">
        <w:t xml:space="preserve"> – ARTS PLASTIQUES</w:t>
      </w:r>
    </w:p>
    <w:tbl>
      <w:tblPr>
        <w:tblStyle w:val="Grilledutableau"/>
        <w:tblpPr w:leftFromText="141" w:rightFromText="141" w:vertAnchor="page" w:horzAnchor="margin" w:tblpXSpec="center" w:tblpY="1195"/>
        <w:tblW w:w="0" w:type="auto"/>
        <w:tblLook w:val="04A0" w:firstRow="1" w:lastRow="0" w:firstColumn="1" w:lastColumn="0" w:noHBand="0" w:noVBand="1"/>
      </w:tblPr>
      <w:tblGrid>
        <w:gridCol w:w="1696"/>
        <w:gridCol w:w="3119"/>
        <w:gridCol w:w="3402"/>
        <w:gridCol w:w="1276"/>
        <w:gridCol w:w="1380"/>
        <w:gridCol w:w="1276"/>
        <w:gridCol w:w="1134"/>
        <w:gridCol w:w="1276"/>
        <w:gridCol w:w="1234"/>
      </w:tblGrid>
      <w:tr w:rsidR="00ED70BD" w:rsidRPr="00ED70BD" w:rsidTr="00ED70BD">
        <w:trPr>
          <w:trHeight w:val="265"/>
        </w:trPr>
        <w:tc>
          <w:tcPr>
            <w:tcW w:w="1696" w:type="dxa"/>
            <w:vMerge w:val="restart"/>
          </w:tcPr>
          <w:bookmarkEnd w:id="3"/>
          <w:p w:rsidR="00ED70BD" w:rsidRPr="00ED70BD" w:rsidRDefault="00ED70BD" w:rsidP="00ED70BD">
            <w:pPr>
              <w:ind w:firstLine="0"/>
              <w:rPr>
                <w:rFonts w:asciiTheme="minorHAnsi" w:hAnsiTheme="minorHAnsi"/>
              </w:rPr>
            </w:pPr>
            <w:r w:rsidRPr="00ED70BD">
              <w:rPr>
                <w:rFonts w:asciiTheme="minorHAnsi" w:hAnsiTheme="minorHAnsi"/>
              </w:rPr>
              <w:t>Compétences travaillées</w:t>
            </w:r>
          </w:p>
        </w:tc>
        <w:tc>
          <w:tcPr>
            <w:tcW w:w="3119" w:type="dxa"/>
            <w:vMerge w:val="restart"/>
          </w:tcPr>
          <w:p w:rsidR="00ED70BD" w:rsidRPr="00ED70BD" w:rsidRDefault="00ED70BD" w:rsidP="00ED70BD">
            <w:pPr>
              <w:ind w:firstLine="0"/>
              <w:rPr>
                <w:rFonts w:asciiTheme="minorHAnsi" w:hAnsiTheme="minorHAnsi"/>
              </w:rPr>
            </w:pPr>
            <w:r w:rsidRPr="00ED70BD">
              <w:rPr>
                <w:rFonts w:asciiTheme="minorHAnsi" w:hAnsiTheme="minorHAnsi"/>
              </w:rPr>
              <w:t>Thématiques</w:t>
            </w:r>
          </w:p>
        </w:tc>
        <w:tc>
          <w:tcPr>
            <w:tcW w:w="3402" w:type="dxa"/>
            <w:vMerge w:val="restart"/>
          </w:tcPr>
          <w:p w:rsidR="00ED70BD" w:rsidRPr="00ED70BD" w:rsidRDefault="00ED70BD" w:rsidP="00ED70BD">
            <w:pPr>
              <w:ind w:firstLine="0"/>
              <w:rPr>
                <w:rFonts w:asciiTheme="minorHAnsi" w:hAnsiTheme="minorHAnsi"/>
              </w:rPr>
            </w:pPr>
            <w:r w:rsidRPr="00ED70BD">
              <w:rPr>
                <w:rFonts w:asciiTheme="minorHAnsi" w:hAnsiTheme="minorHAnsi"/>
              </w:rPr>
              <w:t>Exemples de situations, d’activités et de ressources pour l’élève</w:t>
            </w:r>
          </w:p>
        </w:tc>
        <w:tc>
          <w:tcPr>
            <w:tcW w:w="6342" w:type="dxa"/>
            <w:gridSpan w:val="5"/>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Domaines de l’actuel B2i</w:t>
            </w:r>
          </w:p>
        </w:tc>
        <w:tc>
          <w:tcPr>
            <w:tcW w:w="1234" w:type="dxa"/>
            <w:vMerge w:val="restart"/>
            <w:shd w:val="clear" w:color="auto" w:fill="FF330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Nouvelles compétences</w:t>
            </w:r>
          </w:p>
        </w:tc>
      </w:tr>
      <w:tr w:rsidR="00ED70BD" w:rsidRPr="00ED70BD" w:rsidTr="00ED70BD">
        <w:trPr>
          <w:trHeight w:val="1076"/>
        </w:trPr>
        <w:tc>
          <w:tcPr>
            <w:tcW w:w="1696" w:type="dxa"/>
            <w:vMerge/>
          </w:tcPr>
          <w:p w:rsidR="00ED70BD" w:rsidRPr="00ED70BD" w:rsidRDefault="00ED70BD" w:rsidP="00ED70BD">
            <w:pPr>
              <w:ind w:firstLine="0"/>
              <w:rPr>
                <w:rFonts w:asciiTheme="minorHAnsi" w:hAnsiTheme="minorHAnsi"/>
              </w:rPr>
            </w:pPr>
          </w:p>
        </w:tc>
        <w:tc>
          <w:tcPr>
            <w:tcW w:w="3119" w:type="dxa"/>
            <w:vMerge/>
          </w:tcPr>
          <w:p w:rsidR="00ED70BD" w:rsidRPr="00ED70BD" w:rsidRDefault="00ED70BD" w:rsidP="00ED70BD">
            <w:pPr>
              <w:ind w:firstLine="0"/>
              <w:rPr>
                <w:rFonts w:asciiTheme="minorHAnsi" w:hAnsiTheme="minorHAnsi"/>
              </w:rPr>
            </w:pPr>
          </w:p>
        </w:tc>
        <w:tc>
          <w:tcPr>
            <w:tcW w:w="3402" w:type="dxa"/>
            <w:vMerge/>
          </w:tcPr>
          <w:p w:rsidR="00ED70BD" w:rsidRPr="00ED70BD" w:rsidRDefault="00ED70BD" w:rsidP="00ED70BD">
            <w:pPr>
              <w:ind w:firstLine="0"/>
              <w:rPr>
                <w:rFonts w:asciiTheme="minorHAnsi" w:hAnsiTheme="minorHAnsi"/>
              </w:rPr>
            </w:pPr>
          </w:p>
        </w:tc>
        <w:tc>
          <w:tcPr>
            <w:tcW w:w="1276" w:type="dxa"/>
            <w:shd w:val="clear" w:color="auto" w:fill="00B0F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1</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 xml:space="preserve">S’approprier un environnement informatique de travail </w:t>
            </w:r>
          </w:p>
        </w:tc>
        <w:tc>
          <w:tcPr>
            <w:tcW w:w="1380" w:type="dxa"/>
            <w:shd w:val="clear" w:color="auto" w:fill="FF6699"/>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2</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Adopter une attitude responsable</w:t>
            </w:r>
          </w:p>
        </w:tc>
        <w:tc>
          <w:tcPr>
            <w:tcW w:w="1276" w:type="dxa"/>
            <w:shd w:val="clear" w:color="auto" w:fill="92D05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3</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Créer, produire, traiter, exploiter des données</w:t>
            </w:r>
          </w:p>
        </w:tc>
        <w:tc>
          <w:tcPr>
            <w:tcW w:w="1134" w:type="dxa"/>
            <w:shd w:val="clear" w:color="auto" w:fill="FFFF0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4</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S’informer, se documenter</w:t>
            </w:r>
          </w:p>
        </w:tc>
        <w:tc>
          <w:tcPr>
            <w:tcW w:w="1276" w:type="dxa"/>
            <w:shd w:val="clear" w:color="auto" w:fill="CC00FF"/>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5</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Communiquer, échanger</w:t>
            </w:r>
          </w:p>
        </w:tc>
        <w:tc>
          <w:tcPr>
            <w:tcW w:w="1234" w:type="dxa"/>
            <w:vMerge/>
            <w:shd w:val="clear" w:color="auto" w:fill="FF3300"/>
          </w:tcPr>
          <w:p w:rsidR="00ED70BD" w:rsidRPr="00ED70BD" w:rsidRDefault="00ED70BD" w:rsidP="00ED70BD">
            <w:pPr>
              <w:ind w:firstLine="0"/>
              <w:rPr>
                <w:rFonts w:asciiTheme="minorHAnsi" w:hAnsiTheme="minorHAnsi"/>
                <w:sz w:val="16"/>
                <w:szCs w:val="16"/>
              </w:rPr>
            </w:pPr>
          </w:p>
        </w:tc>
      </w:tr>
      <w:tr w:rsidR="00ED70BD" w:rsidRPr="00ED70BD" w:rsidTr="00ED70BD">
        <w:trPr>
          <w:trHeight w:val="1084"/>
        </w:trPr>
        <w:tc>
          <w:tcPr>
            <w:tcW w:w="1696" w:type="dxa"/>
          </w:tcPr>
          <w:p w:rsidR="00ED70BD" w:rsidRPr="00ED70BD" w:rsidRDefault="00ED70BD" w:rsidP="00ED70BD">
            <w:pPr>
              <w:ind w:firstLine="0"/>
              <w:rPr>
                <w:rFonts w:asciiTheme="minorHAnsi" w:hAnsiTheme="minorHAnsi"/>
              </w:rPr>
            </w:pPr>
            <w:r w:rsidRPr="00ED70BD">
              <w:rPr>
                <w:rFonts w:asciiTheme="minorHAnsi" w:hAnsiTheme="minorHAnsi"/>
              </w:rPr>
              <w:t>Expérimenter, produire, créer</w:t>
            </w:r>
          </w:p>
        </w:tc>
        <w:tc>
          <w:tcPr>
            <w:tcW w:w="3119" w:type="dxa"/>
          </w:tcPr>
          <w:p w:rsidR="00ED70BD" w:rsidRPr="00ED70BD" w:rsidRDefault="00ED70BD" w:rsidP="00ED70BD">
            <w:pPr>
              <w:ind w:firstLine="0"/>
              <w:rPr>
                <w:rFonts w:asciiTheme="minorHAnsi" w:hAnsiTheme="minorHAnsi"/>
              </w:rPr>
            </w:pPr>
            <w:r w:rsidRPr="00ED70BD">
              <w:rPr>
                <w:rFonts w:asciiTheme="minorHAnsi" w:hAnsiTheme="minorHAnsi"/>
              </w:rPr>
              <w:t>La représentation plastique et les dispositifs de présentation</w:t>
            </w:r>
          </w:p>
        </w:tc>
        <w:tc>
          <w:tcPr>
            <w:tcW w:w="3402" w:type="dxa"/>
          </w:tcPr>
          <w:p w:rsidR="00ED70BD" w:rsidRPr="00ED70BD" w:rsidRDefault="00ED70BD" w:rsidP="00ED70BD">
            <w:pPr>
              <w:ind w:firstLine="0"/>
              <w:rPr>
                <w:rFonts w:asciiTheme="minorHAnsi" w:hAnsiTheme="minorHAnsi"/>
              </w:rPr>
            </w:pPr>
            <w:r w:rsidRPr="00ED70BD">
              <w:rPr>
                <w:rFonts w:asciiTheme="minorHAnsi" w:hAnsiTheme="minorHAnsi"/>
              </w:rPr>
              <w:t>- Utilisation de l’appareil photographique ou de la caméra, notamment numériques, pour produire des images ; intervention sur les images déjà existantes pour en modifier le sens par […] les possibilités des outils numériques</w:t>
            </w:r>
          </w:p>
          <w:p w:rsidR="00ED70BD" w:rsidRPr="00ED70BD" w:rsidRDefault="00ED70BD" w:rsidP="00ED70BD">
            <w:pPr>
              <w:ind w:firstLine="0"/>
              <w:rPr>
                <w:rFonts w:asciiTheme="minorHAnsi" w:hAnsiTheme="minorHAnsi"/>
              </w:rPr>
            </w:pPr>
            <w:r w:rsidRPr="00ED70BD">
              <w:rPr>
                <w:rFonts w:asciiTheme="minorHAnsi" w:hAnsiTheme="minorHAnsi"/>
              </w:rPr>
              <w:t>- Productions plastiques exprimant l’espace et le temps, également au moyen d’images animées (ralenti, accélération, séquençage…)</w:t>
            </w: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380"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C4E59F"/>
          </w:tcPr>
          <w:p w:rsidR="00ED70BD" w:rsidRPr="00ED70BD" w:rsidRDefault="00ED70BD" w:rsidP="00ED70BD">
            <w:pPr>
              <w:ind w:firstLine="0"/>
              <w:jc w:val="center"/>
              <w:rPr>
                <w:rFonts w:asciiTheme="minorHAnsi" w:hAnsiTheme="minorHAnsi"/>
                <w:sz w:val="16"/>
                <w:szCs w:val="16"/>
              </w:rPr>
            </w:pPr>
          </w:p>
        </w:tc>
        <w:tc>
          <w:tcPr>
            <w:tcW w:w="1134"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234" w:type="dxa"/>
            <w:shd w:val="clear" w:color="auto" w:fill="auto"/>
          </w:tcPr>
          <w:p w:rsidR="00ED70BD" w:rsidRPr="00ED70BD" w:rsidRDefault="00ED70BD" w:rsidP="00ED70BD">
            <w:pPr>
              <w:ind w:firstLine="0"/>
              <w:jc w:val="center"/>
              <w:rPr>
                <w:rFonts w:asciiTheme="minorHAnsi" w:hAnsiTheme="minorHAnsi"/>
                <w:sz w:val="16"/>
                <w:szCs w:val="16"/>
              </w:rPr>
            </w:pPr>
          </w:p>
        </w:tc>
      </w:tr>
    </w:tbl>
    <w:p w:rsidR="00E01965" w:rsidRDefault="00E01965"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D70BD" w:rsidRDefault="00ED70BD" w:rsidP="00C27D5F">
      <w:pPr>
        <w:tabs>
          <w:tab w:val="left" w:pos="7871"/>
        </w:tabs>
      </w:pPr>
    </w:p>
    <w:p w:rsidR="00E01965" w:rsidRDefault="00E01965" w:rsidP="00C27D5F">
      <w:pPr>
        <w:tabs>
          <w:tab w:val="left" w:pos="7871"/>
        </w:tabs>
      </w:pPr>
    </w:p>
    <w:p w:rsidR="00456895" w:rsidRDefault="00456895" w:rsidP="00C27D5F">
      <w:pPr>
        <w:tabs>
          <w:tab w:val="left" w:pos="7871"/>
        </w:tabs>
      </w:pPr>
    </w:p>
    <w:p w:rsidR="00456895" w:rsidRDefault="00456895" w:rsidP="00456895">
      <w:pPr>
        <w:tabs>
          <w:tab w:val="left" w:pos="7871"/>
        </w:tabs>
      </w:pPr>
    </w:p>
    <w:p w:rsidR="00456895" w:rsidRDefault="00456895" w:rsidP="00456895">
      <w:pPr>
        <w:tabs>
          <w:tab w:val="left" w:pos="7871"/>
        </w:tabs>
      </w:pPr>
    </w:p>
    <w:p w:rsidR="00456895" w:rsidRDefault="003F65D1" w:rsidP="00456895">
      <w:pPr>
        <w:pStyle w:val="Titre"/>
        <w:framePr w:wrap="around"/>
        <w:ind w:left="142"/>
      </w:pPr>
      <w:bookmarkStart w:id="4" w:name="C3d"/>
      <w:r>
        <w:t>C3</w:t>
      </w:r>
      <w:r w:rsidR="00D77243">
        <w:t xml:space="preserve"> – HISTOIRE DES ARTS</w:t>
      </w:r>
    </w:p>
    <w:bookmarkEnd w:id="4"/>
    <w:p w:rsidR="00456895" w:rsidRDefault="00456895" w:rsidP="00456895">
      <w:pPr>
        <w:tabs>
          <w:tab w:val="left" w:pos="7871"/>
        </w:tabs>
        <w:ind w:firstLine="0"/>
      </w:pPr>
    </w:p>
    <w:tbl>
      <w:tblPr>
        <w:tblStyle w:val="Grilledutableau"/>
        <w:tblW w:w="0" w:type="auto"/>
        <w:jc w:val="center"/>
        <w:tblLook w:val="04A0" w:firstRow="1" w:lastRow="0" w:firstColumn="1" w:lastColumn="0" w:noHBand="0" w:noVBand="1"/>
      </w:tblPr>
      <w:tblGrid>
        <w:gridCol w:w="3681"/>
        <w:gridCol w:w="4683"/>
        <w:gridCol w:w="1275"/>
        <w:gridCol w:w="1276"/>
        <w:gridCol w:w="1276"/>
        <w:gridCol w:w="1134"/>
        <w:gridCol w:w="1276"/>
        <w:gridCol w:w="1234"/>
      </w:tblGrid>
      <w:tr w:rsidR="00ED70BD" w:rsidRPr="00ED70BD" w:rsidTr="00ED70BD">
        <w:trPr>
          <w:trHeight w:val="265"/>
          <w:jc w:val="center"/>
        </w:trPr>
        <w:tc>
          <w:tcPr>
            <w:tcW w:w="3681" w:type="dxa"/>
            <w:vMerge w:val="restart"/>
          </w:tcPr>
          <w:p w:rsidR="00ED70BD" w:rsidRPr="00ED70BD" w:rsidRDefault="00ED70BD" w:rsidP="00ED70BD">
            <w:pPr>
              <w:ind w:firstLine="0"/>
              <w:rPr>
                <w:rFonts w:asciiTheme="minorHAnsi" w:hAnsiTheme="minorHAnsi"/>
              </w:rPr>
            </w:pPr>
            <w:r w:rsidRPr="00ED70BD">
              <w:rPr>
                <w:rFonts w:asciiTheme="minorHAnsi" w:hAnsiTheme="minorHAnsi"/>
              </w:rPr>
              <w:t>Attendus de fin de cycle</w:t>
            </w:r>
          </w:p>
        </w:tc>
        <w:tc>
          <w:tcPr>
            <w:tcW w:w="4683" w:type="dxa"/>
            <w:vMerge w:val="restart"/>
          </w:tcPr>
          <w:p w:rsidR="00ED70BD" w:rsidRPr="00ED70BD" w:rsidRDefault="00ED70BD" w:rsidP="00ED70BD">
            <w:pPr>
              <w:ind w:firstLine="0"/>
              <w:rPr>
                <w:rFonts w:asciiTheme="minorHAnsi" w:hAnsiTheme="minorHAnsi"/>
              </w:rPr>
            </w:pPr>
            <w:r w:rsidRPr="00ED70BD">
              <w:rPr>
                <w:rFonts w:asciiTheme="minorHAnsi" w:hAnsiTheme="minorHAnsi"/>
              </w:rPr>
              <w:t>Exemples de situations, d’activités et de ressources pour l’élève</w:t>
            </w:r>
          </w:p>
        </w:tc>
        <w:tc>
          <w:tcPr>
            <w:tcW w:w="6237" w:type="dxa"/>
            <w:gridSpan w:val="5"/>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Domaines de l’actuel B2i</w:t>
            </w:r>
          </w:p>
        </w:tc>
        <w:tc>
          <w:tcPr>
            <w:tcW w:w="1234" w:type="dxa"/>
            <w:vMerge w:val="restart"/>
            <w:shd w:val="clear" w:color="auto" w:fill="FF330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Nouvelles compétences</w:t>
            </w:r>
          </w:p>
        </w:tc>
      </w:tr>
      <w:tr w:rsidR="00ED70BD" w:rsidRPr="00ED70BD" w:rsidTr="00ED70BD">
        <w:trPr>
          <w:trHeight w:val="1076"/>
          <w:jc w:val="center"/>
        </w:trPr>
        <w:tc>
          <w:tcPr>
            <w:tcW w:w="3681" w:type="dxa"/>
            <w:vMerge/>
          </w:tcPr>
          <w:p w:rsidR="00ED70BD" w:rsidRPr="00ED70BD" w:rsidRDefault="00ED70BD" w:rsidP="00ED70BD">
            <w:pPr>
              <w:ind w:firstLine="0"/>
              <w:rPr>
                <w:rFonts w:asciiTheme="minorHAnsi" w:hAnsiTheme="minorHAnsi"/>
              </w:rPr>
            </w:pPr>
          </w:p>
        </w:tc>
        <w:tc>
          <w:tcPr>
            <w:tcW w:w="4683" w:type="dxa"/>
            <w:vMerge/>
          </w:tcPr>
          <w:p w:rsidR="00ED70BD" w:rsidRPr="00ED70BD" w:rsidRDefault="00ED70BD" w:rsidP="00ED70BD">
            <w:pPr>
              <w:ind w:firstLine="0"/>
              <w:rPr>
                <w:rFonts w:asciiTheme="minorHAnsi" w:hAnsiTheme="minorHAnsi"/>
              </w:rPr>
            </w:pPr>
          </w:p>
        </w:tc>
        <w:tc>
          <w:tcPr>
            <w:tcW w:w="1275" w:type="dxa"/>
            <w:shd w:val="clear" w:color="auto" w:fill="00B0F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1</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 xml:space="preserve">S’approprier un environnement informatique de travail </w:t>
            </w:r>
          </w:p>
        </w:tc>
        <w:tc>
          <w:tcPr>
            <w:tcW w:w="1276" w:type="dxa"/>
            <w:shd w:val="clear" w:color="auto" w:fill="FF6699"/>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2</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Adopter une attitude responsable</w:t>
            </w:r>
          </w:p>
        </w:tc>
        <w:tc>
          <w:tcPr>
            <w:tcW w:w="1276" w:type="dxa"/>
            <w:shd w:val="clear" w:color="auto" w:fill="92D05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3</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Créer, produire, traiter, exploiter des données</w:t>
            </w:r>
          </w:p>
        </w:tc>
        <w:tc>
          <w:tcPr>
            <w:tcW w:w="1134" w:type="dxa"/>
            <w:shd w:val="clear" w:color="auto" w:fill="FFFF00"/>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4</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S’informer, se documenter</w:t>
            </w:r>
          </w:p>
        </w:tc>
        <w:tc>
          <w:tcPr>
            <w:tcW w:w="1276" w:type="dxa"/>
            <w:shd w:val="clear" w:color="auto" w:fill="CC00FF"/>
          </w:tcPr>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5</w:t>
            </w:r>
          </w:p>
          <w:p w:rsidR="00ED70BD" w:rsidRPr="00ED70BD" w:rsidRDefault="00ED70BD" w:rsidP="00ED70BD">
            <w:pPr>
              <w:ind w:firstLine="0"/>
              <w:rPr>
                <w:rFonts w:asciiTheme="minorHAnsi" w:hAnsiTheme="minorHAnsi"/>
                <w:sz w:val="16"/>
                <w:szCs w:val="16"/>
              </w:rPr>
            </w:pPr>
            <w:r w:rsidRPr="00ED70BD">
              <w:rPr>
                <w:rFonts w:asciiTheme="minorHAnsi" w:hAnsiTheme="minorHAnsi"/>
                <w:sz w:val="16"/>
                <w:szCs w:val="16"/>
              </w:rPr>
              <w:t>Communiquer, échanger</w:t>
            </w:r>
          </w:p>
        </w:tc>
        <w:tc>
          <w:tcPr>
            <w:tcW w:w="1234" w:type="dxa"/>
            <w:vMerge/>
            <w:shd w:val="clear" w:color="auto" w:fill="FF3300"/>
          </w:tcPr>
          <w:p w:rsidR="00ED70BD" w:rsidRPr="00ED70BD" w:rsidRDefault="00ED70BD" w:rsidP="00ED70BD">
            <w:pPr>
              <w:ind w:firstLine="0"/>
              <w:rPr>
                <w:rFonts w:asciiTheme="minorHAnsi" w:hAnsiTheme="minorHAnsi"/>
                <w:sz w:val="16"/>
                <w:szCs w:val="16"/>
              </w:rPr>
            </w:pPr>
          </w:p>
        </w:tc>
      </w:tr>
      <w:tr w:rsidR="00ED70BD" w:rsidRPr="00ED70BD" w:rsidTr="00ED70BD">
        <w:trPr>
          <w:trHeight w:val="195"/>
          <w:jc w:val="center"/>
        </w:trPr>
        <w:tc>
          <w:tcPr>
            <w:tcW w:w="3681" w:type="dxa"/>
          </w:tcPr>
          <w:p w:rsidR="00ED70BD" w:rsidRPr="00ED70BD" w:rsidRDefault="00ED70BD" w:rsidP="00ED70BD">
            <w:pPr>
              <w:ind w:firstLine="0"/>
              <w:rPr>
                <w:rFonts w:asciiTheme="minorHAnsi" w:hAnsiTheme="minorHAnsi"/>
              </w:rPr>
            </w:pPr>
            <w:r w:rsidRPr="00ED70BD">
              <w:rPr>
                <w:rFonts w:asciiTheme="minorHAnsi" w:hAnsiTheme="minorHAnsi"/>
              </w:rPr>
              <w:t>Donner un avis argumenté sur ce que représente ou exprime une œuvre d’art</w:t>
            </w:r>
          </w:p>
        </w:tc>
        <w:tc>
          <w:tcPr>
            <w:tcW w:w="4683" w:type="dxa"/>
          </w:tcPr>
          <w:p w:rsidR="00ED70BD" w:rsidRPr="00ED70BD" w:rsidRDefault="00ED70BD" w:rsidP="00ED70BD">
            <w:pPr>
              <w:ind w:firstLine="0"/>
              <w:rPr>
                <w:rFonts w:asciiTheme="minorHAnsi" w:hAnsiTheme="minorHAnsi"/>
              </w:rPr>
            </w:pPr>
            <w:r w:rsidRPr="00ED70BD">
              <w:rPr>
                <w:rFonts w:asciiTheme="minorHAnsi" w:hAnsiTheme="minorHAnsi"/>
              </w:rPr>
              <w:t>Entraînement à raconter des histoires (en groupe ou au moyen d’enregistrements numériques)</w:t>
            </w:r>
          </w:p>
        </w:tc>
        <w:tc>
          <w:tcPr>
            <w:tcW w:w="1275"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C4E59F"/>
          </w:tcPr>
          <w:p w:rsidR="00ED70BD" w:rsidRPr="00ED70BD" w:rsidRDefault="00ED70BD" w:rsidP="00ED70BD">
            <w:pPr>
              <w:ind w:firstLine="0"/>
              <w:jc w:val="center"/>
              <w:rPr>
                <w:rFonts w:asciiTheme="minorHAnsi" w:hAnsiTheme="minorHAnsi"/>
                <w:sz w:val="16"/>
                <w:szCs w:val="16"/>
              </w:rPr>
            </w:pPr>
          </w:p>
        </w:tc>
        <w:tc>
          <w:tcPr>
            <w:tcW w:w="1134"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234" w:type="dxa"/>
            <w:shd w:val="clear" w:color="auto" w:fill="auto"/>
          </w:tcPr>
          <w:p w:rsidR="00ED70BD" w:rsidRPr="00ED70BD" w:rsidRDefault="00ED70BD" w:rsidP="00ED70BD">
            <w:pPr>
              <w:ind w:firstLine="0"/>
              <w:jc w:val="center"/>
              <w:rPr>
                <w:rFonts w:asciiTheme="minorHAnsi" w:hAnsiTheme="minorHAnsi"/>
                <w:sz w:val="16"/>
                <w:szCs w:val="16"/>
              </w:rPr>
            </w:pPr>
          </w:p>
        </w:tc>
      </w:tr>
      <w:tr w:rsidR="00ED70BD" w:rsidRPr="00ED70BD" w:rsidTr="00ED70BD">
        <w:trPr>
          <w:jc w:val="center"/>
        </w:trPr>
        <w:tc>
          <w:tcPr>
            <w:tcW w:w="3681" w:type="dxa"/>
          </w:tcPr>
          <w:p w:rsidR="00ED70BD" w:rsidRPr="00ED70BD" w:rsidRDefault="00ED70BD" w:rsidP="00ED70BD">
            <w:pPr>
              <w:ind w:firstLine="0"/>
              <w:rPr>
                <w:rFonts w:asciiTheme="minorHAnsi" w:hAnsiTheme="minorHAnsi"/>
              </w:rPr>
            </w:pPr>
            <w:r w:rsidRPr="00ED70BD">
              <w:rPr>
                <w:rFonts w:asciiTheme="minorHAnsi" w:hAnsiTheme="minorHAnsi"/>
              </w:rPr>
              <w:t>Relier des caractéristiques d’une œuvre d’art à des usages, ainsi qu’au contexte historique et culturel de sa création</w:t>
            </w:r>
          </w:p>
        </w:tc>
        <w:tc>
          <w:tcPr>
            <w:tcW w:w="4683" w:type="dxa"/>
          </w:tcPr>
          <w:p w:rsidR="00ED70BD" w:rsidRPr="00ED70BD" w:rsidRDefault="00ED70BD" w:rsidP="00ED70BD">
            <w:pPr>
              <w:ind w:firstLine="0"/>
              <w:rPr>
                <w:rFonts w:asciiTheme="minorHAnsi" w:hAnsiTheme="minorHAnsi"/>
              </w:rPr>
            </w:pPr>
            <w:r w:rsidRPr="00ED70BD">
              <w:rPr>
                <w:rFonts w:asciiTheme="minorHAnsi" w:hAnsiTheme="minorHAnsi"/>
              </w:rPr>
              <w:t>Manipulation et modélisation de formes (picturales, architecturales, musicales et matériaux) à l’aide d’outils de modélisation numériques</w:t>
            </w:r>
          </w:p>
        </w:tc>
        <w:tc>
          <w:tcPr>
            <w:tcW w:w="1275"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C4E59F"/>
          </w:tcPr>
          <w:p w:rsidR="00ED70BD" w:rsidRPr="00ED70BD" w:rsidRDefault="00ED70BD" w:rsidP="00ED70BD">
            <w:pPr>
              <w:ind w:firstLine="0"/>
              <w:jc w:val="center"/>
              <w:rPr>
                <w:rFonts w:asciiTheme="minorHAnsi" w:hAnsiTheme="minorHAnsi"/>
                <w:sz w:val="16"/>
                <w:szCs w:val="16"/>
              </w:rPr>
            </w:pPr>
          </w:p>
        </w:tc>
        <w:tc>
          <w:tcPr>
            <w:tcW w:w="1134" w:type="dxa"/>
            <w:shd w:val="clear" w:color="auto" w:fill="auto"/>
          </w:tcPr>
          <w:p w:rsidR="00ED70BD" w:rsidRPr="00ED70BD" w:rsidRDefault="00ED70BD" w:rsidP="00ED70BD">
            <w:pPr>
              <w:ind w:firstLine="0"/>
              <w:jc w:val="center"/>
              <w:rPr>
                <w:rFonts w:asciiTheme="minorHAnsi" w:hAnsiTheme="minorHAnsi"/>
                <w:sz w:val="16"/>
                <w:szCs w:val="16"/>
              </w:rPr>
            </w:pPr>
          </w:p>
        </w:tc>
        <w:tc>
          <w:tcPr>
            <w:tcW w:w="1276" w:type="dxa"/>
            <w:shd w:val="clear" w:color="auto" w:fill="auto"/>
          </w:tcPr>
          <w:p w:rsidR="00ED70BD" w:rsidRPr="00ED70BD" w:rsidRDefault="00ED70BD" w:rsidP="00ED70BD">
            <w:pPr>
              <w:ind w:firstLine="0"/>
              <w:jc w:val="center"/>
              <w:rPr>
                <w:rFonts w:asciiTheme="minorHAnsi" w:hAnsiTheme="minorHAnsi"/>
                <w:sz w:val="16"/>
                <w:szCs w:val="16"/>
              </w:rPr>
            </w:pPr>
          </w:p>
        </w:tc>
        <w:tc>
          <w:tcPr>
            <w:tcW w:w="1234" w:type="dxa"/>
            <w:shd w:val="clear" w:color="auto" w:fill="auto"/>
          </w:tcPr>
          <w:p w:rsidR="00ED70BD" w:rsidRPr="00ED70BD" w:rsidRDefault="00ED70BD" w:rsidP="00ED70BD">
            <w:pPr>
              <w:ind w:firstLine="0"/>
              <w:jc w:val="center"/>
              <w:rPr>
                <w:rFonts w:asciiTheme="minorHAnsi" w:hAnsiTheme="minorHAnsi"/>
                <w:sz w:val="16"/>
                <w:szCs w:val="16"/>
              </w:rPr>
            </w:pPr>
          </w:p>
        </w:tc>
      </w:tr>
    </w:tbl>
    <w:p w:rsidR="00D77243" w:rsidRDefault="00D77243" w:rsidP="00D77243">
      <w:pPr>
        <w:tabs>
          <w:tab w:val="left" w:pos="7871"/>
        </w:tabs>
      </w:pPr>
    </w:p>
    <w:p w:rsidR="00D77243" w:rsidRDefault="00D77243" w:rsidP="00D77243">
      <w:pPr>
        <w:tabs>
          <w:tab w:val="left" w:pos="7871"/>
        </w:tabs>
      </w:pPr>
    </w:p>
    <w:p w:rsidR="00ED70BD" w:rsidRDefault="00ED70BD" w:rsidP="00D77243">
      <w:pPr>
        <w:tabs>
          <w:tab w:val="left" w:pos="7871"/>
        </w:tabs>
      </w:pPr>
    </w:p>
    <w:p w:rsidR="00ED70BD" w:rsidRDefault="00ED70BD" w:rsidP="00D77243">
      <w:pPr>
        <w:tabs>
          <w:tab w:val="left" w:pos="7871"/>
        </w:tabs>
      </w:pPr>
    </w:p>
    <w:p w:rsidR="00ED70BD" w:rsidRDefault="00ED70BD"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D70BD" w:rsidRDefault="00ED70BD" w:rsidP="00D77243">
      <w:pPr>
        <w:tabs>
          <w:tab w:val="left" w:pos="7871"/>
        </w:tabs>
      </w:pPr>
    </w:p>
    <w:p w:rsidR="00ED70BD" w:rsidRDefault="00ED70BD" w:rsidP="00D77243">
      <w:pPr>
        <w:tabs>
          <w:tab w:val="left" w:pos="7871"/>
        </w:tabs>
      </w:pPr>
    </w:p>
    <w:p w:rsidR="00D77243" w:rsidRDefault="00D77243" w:rsidP="00D77243">
      <w:pPr>
        <w:tabs>
          <w:tab w:val="left" w:pos="7871"/>
        </w:tabs>
      </w:pPr>
    </w:p>
    <w:p w:rsidR="00D77243" w:rsidRDefault="00D77243" w:rsidP="00D77243">
      <w:pPr>
        <w:tabs>
          <w:tab w:val="left" w:pos="7871"/>
        </w:tabs>
      </w:pPr>
    </w:p>
    <w:p w:rsidR="00D77243" w:rsidRDefault="00D77243" w:rsidP="00D77243">
      <w:pPr>
        <w:tabs>
          <w:tab w:val="left" w:pos="7871"/>
        </w:tabs>
      </w:pPr>
    </w:p>
    <w:p w:rsidR="00D77243" w:rsidRDefault="003F65D1" w:rsidP="00D77243">
      <w:pPr>
        <w:pStyle w:val="Titre"/>
        <w:framePr w:wrap="around"/>
        <w:ind w:left="142"/>
      </w:pPr>
      <w:bookmarkStart w:id="5" w:name="C3e"/>
      <w:r>
        <w:t>C3</w:t>
      </w:r>
      <w:r w:rsidR="00D77243">
        <w:t xml:space="preserve"> – EDUCATION PHYSIQUE ET SPORTIVE</w:t>
      </w:r>
    </w:p>
    <w:bookmarkEnd w:id="5"/>
    <w:p w:rsidR="00D77243" w:rsidRDefault="00D77243" w:rsidP="00D77243">
      <w:pPr>
        <w:tabs>
          <w:tab w:val="left" w:pos="7871"/>
        </w:tabs>
      </w:pPr>
    </w:p>
    <w:tbl>
      <w:tblPr>
        <w:tblStyle w:val="Grilledutableau"/>
        <w:tblW w:w="0" w:type="auto"/>
        <w:jc w:val="center"/>
        <w:tblLook w:val="04A0" w:firstRow="1" w:lastRow="0" w:firstColumn="1" w:lastColumn="0" w:noHBand="0" w:noVBand="1"/>
      </w:tblPr>
      <w:tblGrid>
        <w:gridCol w:w="3823"/>
        <w:gridCol w:w="4541"/>
        <w:gridCol w:w="1275"/>
        <w:gridCol w:w="1276"/>
        <w:gridCol w:w="1276"/>
        <w:gridCol w:w="1134"/>
        <w:gridCol w:w="1276"/>
        <w:gridCol w:w="1234"/>
      </w:tblGrid>
      <w:tr w:rsidR="00EA31A9" w:rsidRPr="00EA31A9" w:rsidTr="00EA31A9">
        <w:trPr>
          <w:trHeight w:val="265"/>
          <w:jc w:val="center"/>
        </w:trPr>
        <w:tc>
          <w:tcPr>
            <w:tcW w:w="3823"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Compétences travaillées</w:t>
            </w:r>
          </w:p>
        </w:tc>
        <w:tc>
          <w:tcPr>
            <w:tcW w:w="4541"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Connaissances et compétences associées</w:t>
            </w:r>
          </w:p>
        </w:tc>
        <w:tc>
          <w:tcPr>
            <w:tcW w:w="6237" w:type="dxa"/>
            <w:gridSpan w:val="5"/>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Domaines de l’actuel B2i</w:t>
            </w:r>
          </w:p>
        </w:tc>
        <w:tc>
          <w:tcPr>
            <w:tcW w:w="1234" w:type="dxa"/>
            <w:vMerge w:val="restart"/>
            <w:shd w:val="clear" w:color="auto" w:fill="FF33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Nouvelles compétences</w:t>
            </w:r>
          </w:p>
        </w:tc>
      </w:tr>
      <w:tr w:rsidR="00EA31A9" w:rsidRPr="00EA31A9" w:rsidTr="00EA31A9">
        <w:trPr>
          <w:trHeight w:val="1076"/>
          <w:jc w:val="center"/>
        </w:trPr>
        <w:tc>
          <w:tcPr>
            <w:tcW w:w="3823" w:type="dxa"/>
            <w:vMerge/>
          </w:tcPr>
          <w:p w:rsidR="00EA31A9" w:rsidRPr="00EA31A9" w:rsidRDefault="00EA31A9" w:rsidP="00EA31A9">
            <w:pPr>
              <w:ind w:firstLine="0"/>
              <w:rPr>
                <w:rFonts w:asciiTheme="minorHAnsi" w:hAnsiTheme="minorHAnsi"/>
              </w:rPr>
            </w:pPr>
          </w:p>
        </w:tc>
        <w:tc>
          <w:tcPr>
            <w:tcW w:w="4541" w:type="dxa"/>
            <w:vMerge/>
          </w:tcPr>
          <w:p w:rsidR="00EA31A9" w:rsidRPr="00EA31A9" w:rsidRDefault="00EA31A9" w:rsidP="00EA31A9">
            <w:pPr>
              <w:ind w:firstLine="0"/>
              <w:rPr>
                <w:rFonts w:asciiTheme="minorHAnsi" w:hAnsiTheme="minorHAnsi"/>
              </w:rPr>
            </w:pPr>
          </w:p>
        </w:tc>
        <w:tc>
          <w:tcPr>
            <w:tcW w:w="1275" w:type="dxa"/>
            <w:shd w:val="clear" w:color="auto" w:fill="00B0F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1</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 xml:space="preserve">S’approprier un environnement informatique de travail </w:t>
            </w:r>
          </w:p>
        </w:tc>
        <w:tc>
          <w:tcPr>
            <w:tcW w:w="1276" w:type="dxa"/>
            <w:shd w:val="clear" w:color="auto" w:fill="FF6699"/>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2</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Adopter une attitude responsable</w:t>
            </w:r>
          </w:p>
        </w:tc>
        <w:tc>
          <w:tcPr>
            <w:tcW w:w="1276" w:type="dxa"/>
            <w:shd w:val="clear" w:color="auto" w:fill="92D05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3</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Créer, produire, traiter, exploiter des données</w:t>
            </w:r>
          </w:p>
        </w:tc>
        <w:tc>
          <w:tcPr>
            <w:tcW w:w="1134" w:type="dxa"/>
            <w:shd w:val="clear" w:color="auto" w:fill="FFFF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4</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S’informer, se documenter</w:t>
            </w:r>
          </w:p>
        </w:tc>
        <w:tc>
          <w:tcPr>
            <w:tcW w:w="1276" w:type="dxa"/>
            <w:shd w:val="clear" w:color="auto" w:fill="CC00FF"/>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5</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Communiquer, échanger</w:t>
            </w:r>
          </w:p>
        </w:tc>
        <w:tc>
          <w:tcPr>
            <w:tcW w:w="1234" w:type="dxa"/>
            <w:vMerge/>
            <w:shd w:val="clear" w:color="auto" w:fill="FF3300"/>
          </w:tcPr>
          <w:p w:rsidR="00EA31A9" w:rsidRPr="00EA31A9" w:rsidRDefault="00EA31A9" w:rsidP="00EA31A9">
            <w:pPr>
              <w:ind w:firstLine="0"/>
              <w:rPr>
                <w:rFonts w:asciiTheme="minorHAnsi" w:hAnsiTheme="minorHAnsi"/>
                <w:sz w:val="16"/>
                <w:szCs w:val="16"/>
              </w:rPr>
            </w:pPr>
          </w:p>
        </w:tc>
      </w:tr>
      <w:tr w:rsidR="00EA31A9" w:rsidRPr="00EA31A9" w:rsidTr="00EA31A9">
        <w:trPr>
          <w:trHeight w:val="195"/>
          <w:jc w:val="center"/>
        </w:trPr>
        <w:tc>
          <w:tcPr>
            <w:tcW w:w="3823" w:type="dxa"/>
          </w:tcPr>
          <w:p w:rsidR="00EA31A9" w:rsidRPr="00EA31A9" w:rsidRDefault="00EA31A9" w:rsidP="00EA31A9">
            <w:pPr>
              <w:ind w:firstLine="0"/>
              <w:rPr>
                <w:rFonts w:asciiTheme="minorHAnsi" w:hAnsiTheme="minorHAnsi"/>
              </w:rPr>
            </w:pPr>
            <w:r w:rsidRPr="00EA31A9">
              <w:rPr>
                <w:rFonts w:asciiTheme="minorHAnsi" w:hAnsiTheme="minorHAnsi"/>
              </w:rPr>
              <w:t>S’approprier seul ou à plusieurs par la pratique, les méthodes et outils pour apprendre</w:t>
            </w:r>
          </w:p>
        </w:tc>
        <w:tc>
          <w:tcPr>
            <w:tcW w:w="4541" w:type="dxa"/>
          </w:tcPr>
          <w:p w:rsidR="00EA31A9" w:rsidRPr="00EA31A9" w:rsidRDefault="00EA31A9" w:rsidP="00EA31A9">
            <w:pPr>
              <w:ind w:firstLine="0"/>
              <w:rPr>
                <w:rFonts w:asciiTheme="minorHAnsi" w:hAnsiTheme="minorHAnsi"/>
              </w:rPr>
            </w:pPr>
            <w:r w:rsidRPr="00EA31A9">
              <w:rPr>
                <w:rFonts w:asciiTheme="minorHAnsi" w:hAnsiTheme="minorHAnsi"/>
              </w:rPr>
              <w:t>Utiliser des outils numériques pour observer, évaluer et modifier ses actions</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C4E59F"/>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bl>
    <w:p w:rsidR="00D77243" w:rsidRDefault="00D77243" w:rsidP="00D77243">
      <w:pPr>
        <w:tabs>
          <w:tab w:val="left" w:pos="7871"/>
        </w:tabs>
      </w:pPr>
    </w:p>
    <w:p w:rsidR="00D77243" w:rsidRDefault="00D77243"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EA31A9" w:rsidRDefault="00EA31A9" w:rsidP="00D77243">
      <w:pPr>
        <w:tabs>
          <w:tab w:val="left" w:pos="7871"/>
        </w:tabs>
      </w:pPr>
    </w:p>
    <w:p w:rsidR="00D77243" w:rsidRDefault="00D77243" w:rsidP="00D77243">
      <w:pPr>
        <w:tabs>
          <w:tab w:val="left" w:pos="7871"/>
        </w:tabs>
      </w:pPr>
    </w:p>
    <w:p w:rsidR="00D77243" w:rsidRDefault="00D77243" w:rsidP="00D77243">
      <w:pPr>
        <w:tabs>
          <w:tab w:val="left" w:pos="7871"/>
        </w:tabs>
      </w:pPr>
    </w:p>
    <w:p w:rsidR="00D77243" w:rsidRDefault="00D77243" w:rsidP="00D77243">
      <w:pPr>
        <w:tabs>
          <w:tab w:val="left" w:pos="7871"/>
        </w:tabs>
      </w:pPr>
    </w:p>
    <w:p w:rsidR="00D77243" w:rsidRDefault="003F65D1" w:rsidP="00D77243">
      <w:pPr>
        <w:pStyle w:val="Titre"/>
        <w:framePr w:wrap="around"/>
        <w:ind w:left="142"/>
      </w:pPr>
      <w:bookmarkStart w:id="6" w:name="C3f"/>
      <w:r>
        <w:t>C3</w:t>
      </w:r>
      <w:r w:rsidR="00D77243">
        <w:t xml:space="preserve"> – HISTOIRE ET GEOGRAPHIE</w:t>
      </w:r>
    </w:p>
    <w:bookmarkEnd w:id="6"/>
    <w:p w:rsidR="00D77243" w:rsidRDefault="00D77243" w:rsidP="00D77243">
      <w:pPr>
        <w:tabs>
          <w:tab w:val="left" w:pos="7871"/>
        </w:tabs>
        <w:ind w:firstLine="0"/>
      </w:pPr>
    </w:p>
    <w:tbl>
      <w:tblPr>
        <w:tblStyle w:val="Grilledutableau"/>
        <w:tblW w:w="0" w:type="auto"/>
        <w:jc w:val="center"/>
        <w:tblLook w:val="04A0" w:firstRow="1" w:lastRow="0" w:firstColumn="1" w:lastColumn="0" w:noHBand="0" w:noVBand="1"/>
      </w:tblPr>
      <w:tblGrid>
        <w:gridCol w:w="3823"/>
        <w:gridCol w:w="4541"/>
        <w:gridCol w:w="1275"/>
        <w:gridCol w:w="1276"/>
        <w:gridCol w:w="1276"/>
        <w:gridCol w:w="1134"/>
        <w:gridCol w:w="1276"/>
        <w:gridCol w:w="1234"/>
      </w:tblGrid>
      <w:tr w:rsidR="00EA31A9" w:rsidRPr="00EA31A9" w:rsidTr="00EA31A9">
        <w:trPr>
          <w:trHeight w:val="265"/>
          <w:jc w:val="center"/>
        </w:trPr>
        <w:tc>
          <w:tcPr>
            <w:tcW w:w="3823"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Compétences travaillées</w:t>
            </w:r>
          </w:p>
        </w:tc>
        <w:tc>
          <w:tcPr>
            <w:tcW w:w="4541"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Connaissances et compétences associées</w:t>
            </w:r>
          </w:p>
        </w:tc>
        <w:tc>
          <w:tcPr>
            <w:tcW w:w="6237" w:type="dxa"/>
            <w:gridSpan w:val="5"/>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Domaines de l’actuel B2i</w:t>
            </w:r>
          </w:p>
        </w:tc>
        <w:tc>
          <w:tcPr>
            <w:tcW w:w="1234" w:type="dxa"/>
            <w:vMerge w:val="restart"/>
            <w:shd w:val="clear" w:color="auto" w:fill="FF33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Nouvelles compétences</w:t>
            </w:r>
          </w:p>
        </w:tc>
      </w:tr>
      <w:tr w:rsidR="00EA31A9" w:rsidRPr="00EA31A9" w:rsidTr="00EA31A9">
        <w:trPr>
          <w:trHeight w:val="1076"/>
          <w:jc w:val="center"/>
        </w:trPr>
        <w:tc>
          <w:tcPr>
            <w:tcW w:w="3823" w:type="dxa"/>
            <w:vMerge/>
          </w:tcPr>
          <w:p w:rsidR="00EA31A9" w:rsidRPr="00EA31A9" w:rsidRDefault="00EA31A9" w:rsidP="00EA31A9">
            <w:pPr>
              <w:ind w:firstLine="0"/>
              <w:rPr>
                <w:rFonts w:asciiTheme="minorHAnsi" w:hAnsiTheme="minorHAnsi"/>
              </w:rPr>
            </w:pPr>
          </w:p>
        </w:tc>
        <w:tc>
          <w:tcPr>
            <w:tcW w:w="4541" w:type="dxa"/>
            <w:vMerge/>
          </w:tcPr>
          <w:p w:rsidR="00EA31A9" w:rsidRPr="00EA31A9" w:rsidRDefault="00EA31A9" w:rsidP="00EA31A9">
            <w:pPr>
              <w:ind w:firstLine="0"/>
              <w:rPr>
                <w:rFonts w:asciiTheme="minorHAnsi" w:hAnsiTheme="minorHAnsi"/>
              </w:rPr>
            </w:pPr>
          </w:p>
        </w:tc>
        <w:tc>
          <w:tcPr>
            <w:tcW w:w="1275" w:type="dxa"/>
            <w:shd w:val="clear" w:color="auto" w:fill="00B0F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1</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 xml:space="preserve">S’approprier un environnement informatique de travail </w:t>
            </w:r>
          </w:p>
        </w:tc>
        <w:tc>
          <w:tcPr>
            <w:tcW w:w="1276" w:type="dxa"/>
            <w:shd w:val="clear" w:color="auto" w:fill="FF6699"/>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2</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Adopter une attitude responsable</w:t>
            </w:r>
          </w:p>
        </w:tc>
        <w:tc>
          <w:tcPr>
            <w:tcW w:w="1276" w:type="dxa"/>
            <w:shd w:val="clear" w:color="auto" w:fill="92D05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3</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Créer, produire, traiter, exploiter des données</w:t>
            </w:r>
          </w:p>
        </w:tc>
        <w:tc>
          <w:tcPr>
            <w:tcW w:w="1134" w:type="dxa"/>
            <w:shd w:val="clear" w:color="auto" w:fill="FFFF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4</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S’informer, se documenter</w:t>
            </w:r>
          </w:p>
        </w:tc>
        <w:tc>
          <w:tcPr>
            <w:tcW w:w="1276" w:type="dxa"/>
            <w:shd w:val="clear" w:color="auto" w:fill="CC00FF"/>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5</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Communiquer, échanger</w:t>
            </w:r>
          </w:p>
        </w:tc>
        <w:tc>
          <w:tcPr>
            <w:tcW w:w="1234" w:type="dxa"/>
            <w:vMerge/>
            <w:shd w:val="clear" w:color="auto" w:fill="FF3300"/>
          </w:tcPr>
          <w:p w:rsidR="00EA31A9" w:rsidRPr="00EA31A9" w:rsidRDefault="00EA31A9" w:rsidP="00EA31A9">
            <w:pPr>
              <w:ind w:firstLine="0"/>
              <w:rPr>
                <w:rFonts w:asciiTheme="minorHAnsi" w:hAnsiTheme="minorHAnsi"/>
                <w:sz w:val="16"/>
                <w:szCs w:val="16"/>
              </w:rPr>
            </w:pPr>
          </w:p>
        </w:tc>
      </w:tr>
      <w:tr w:rsidR="00EA31A9" w:rsidRPr="00EA31A9" w:rsidTr="00EA31A9">
        <w:trPr>
          <w:trHeight w:val="195"/>
          <w:jc w:val="center"/>
        </w:trPr>
        <w:tc>
          <w:tcPr>
            <w:tcW w:w="3823"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S’informer dans le monde du numérique *</w:t>
            </w:r>
          </w:p>
        </w:tc>
        <w:tc>
          <w:tcPr>
            <w:tcW w:w="4541" w:type="dxa"/>
          </w:tcPr>
          <w:p w:rsidR="00EA31A9" w:rsidRPr="00EA31A9" w:rsidRDefault="00EA31A9" w:rsidP="00EA31A9">
            <w:pPr>
              <w:ind w:firstLine="0"/>
              <w:rPr>
                <w:rFonts w:asciiTheme="minorHAnsi" w:hAnsiTheme="minorHAnsi"/>
              </w:rPr>
            </w:pPr>
            <w:r w:rsidRPr="00EA31A9">
              <w:rPr>
                <w:rFonts w:asciiTheme="minorHAnsi" w:hAnsiTheme="minorHAnsi"/>
              </w:rPr>
              <w:t>Connaître différents systèmes d’information, les utiliser</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FFFF8B"/>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3823" w:type="dxa"/>
            <w:vMerge/>
          </w:tcPr>
          <w:p w:rsidR="00EA31A9" w:rsidRPr="00EA31A9" w:rsidRDefault="00EA31A9" w:rsidP="00EA31A9">
            <w:pPr>
              <w:ind w:firstLine="0"/>
              <w:rPr>
                <w:rFonts w:asciiTheme="minorHAnsi" w:hAnsiTheme="minorHAnsi"/>
              </w:rPr>
            </w:pPr>
          </w:p>
        </w:tc>
        <w:tc>
          <w:tcPr>
            <w:tcW w:w="4541" w:type="dxa"/>
          </w:tcPr>
          <w:p w:rsidR="00EA31A9" w:rsidRPr="00EA31A9" w:rsidRDefault="00EA31A9" w:rsidP="00EA31A9">
            <w:pPr>
              <w:tabs>
                <w:tab w:val="left" w:pos="1188"/>
              </w:tabs>
              <w:ind w:firstLine="0"/>
              <w:rPr>
                <w:rFonts w:asciiTheme="minorHAnsi" w:hAnsiTheme="minorHAnsi"/>
              </w:rPr>
            </w:pPr>
            <w:r w:rsidRPr="00EA31A9">
              <w:rPr>
                <w:rFonts w:asciiTheme="minorHAnsi" w:hAnsiTheme="minorHAnsi"/>
              </w:rPr>
              <w:t>Trouver, sélectionner et exploiter des informations dans une ressource numérique</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FFFF8B"/>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3823" w:type="dxa"/>
            <w:vMerge/>
          </w:tcPr>
          <w:p w:rsidR="00EA31A9" w:rsidRPr="00EA31A9" w:rsidRDefault="00EA31A9" w:rsidP="00EA31A9">
            <w:pPr>
              <w:ind w:firstLine="0"/>
              <w:rPr>
                <w:rFonts w:asciiTheme="minorHAnsi" w:hAnsiTheme="minorHAnsi"/>
              </w:rPr>
            </w:pPr>
          </w:p>
        </w:tc>
        <w:tc>
          <w:tcPr>
            <w:tcW w:w="4541" w:type="dxa"/>
          </w:tcPr>
          <w:p w:rsidR="00EA31A9" w:rsidRPr="00EA31A9" w:rsidRDefault="00EA31A9" w:rsidP="00EA31A9">
            <w:pPr>
              <w:tabs>
                <w:tab w:val="left" w:pos="1188"/>
              </w:tabs>
              <w:ind w:firstLine="0"/>
              <w:rPr>
                <w:rFonts w:asciiTheme="minorHAnsi" w:hAnsiTheme="minorHAnsi"/>
              </w:rPr>
            </w:pPr>
            <w:r w:rsidRPr="00EA31A9">
              <w:rPr>
                <w:rFonts w:asciiTheme="minorHAnsi" w:hAnsiTheme="minorHAnsi"/>
              </w:rPr>
              <w:t>Identifier la ressource numérique utilisée</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FF9FBF"/>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FFFF8B"/>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3823" w:type="dxa"/>
          </w:tcPr>
          <w:p w:rsidR="00EA31A9" w:rsidRPr="00EA31A9" w:rsidRDefault="00EA31A9" w:rsidP="00EA31A9">
            <w:pPr>
              <w:ind w:firstLine="0"/>
              <w:rPr>
                <w:rFonts w:asciiTheme="minorHAnsi" w:hAnsiTheme="minorHAnsi"/>
              </w:rPr>
            </w:pPr>
            <w:r w:rsidRPr="00EA31A9">
              <w:rPr>
                <w:rFonts w:asciiTheme="minorHAnsi" w:hAnsiTheme="minorHAnsi"/>
              </w:rPr>
              <w:t>Pratiquer différents langages en histoire et géographie</w:t>
            </w:r>
          </w:p>
        </w:tc>
        <w:tc>
          <w:tcPr>
            <w:tcW w:w="4541" w:type="dxa"/>
          </w:tcPr>
          <w:p w:rsidR="00EA31A9" w:rsidRPr="00EA31A9" w:rsidRDefault="00EA31A9" w:rsidP="00EA31A9">
            <w:pPr>
              <w:ind w:firstLine="0"/>
              <w:rPr>
                <w:rFonts w:asciiTheme="minorHAnsi" w:hAnsiTheme="minorHAnsi"/>
              </w:rPr>
            </w:pPr>
            <w:r w:rsidRPr="00EA31A9">
              <w:rPr>
                <w:rFonts w:asciiTheme="minorHAnsi" w:hAnsiTheme="minorHAnsi"/>
              </w:rPr>
              <w:t>Utiliser des cartes analogiques et numériques à différentes échelles, des photographies de paysages ou de lieux</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FFFF8B"/>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3823" w:type="dxa"/>
          </w:tcPr>
          <w:p w:rsidR="00EA31A9" w:rsidRPr="00EA31A9" w:rsidRDefault="00EA31A9" w:rsidP="00EA31A9">
            <w:pPr>
              <w:ind w:firstLine="0"/>
              <w:rPr>
                <w:rFonts w:asciiTheme="minorHAnsi" w:hAnsiTheme="minorHAnsi"/>
              </w:rPr>
            </w:pPr>
            <w:r w:rsidRPr="00EA31A9">
              <w:rPr>
                <w:rFonts w:asciiTheme="minorHAnsi" w:hAnsiTheme="minorHAnsi"/>
              </w:rPr>
              <w:t>Coopérer et mutualiser</w:t>
            </w:r>
          </w:p>
        </w:tc>
        <w:tc>
          <w:tcPr>
            <w:tcW w:w="4541" w:type="dxa"/>
          </w:tcPr>
          <w:p w:rsidR="00EA31A9" w:rsidRPr="00EA31A9" w:rsidRDefault="00EA31A9" w:rsidP="00EA31A9">
            <w:pPr>
              <w:ind w:firstLine="0"/>
              <w:rPr>
                <w:rFonts w:asciiTheme="minorHAnsi" w:hAnsiTheme="minorHAnsi"/>
              </w:rPr>
            </w:pPr>
            <w:r w:rsidRPr="00EA31A9">
              <w:rPr>
                <w:rFonts w:asciiTheme="minorHAnsi" w:hAnsiTheme="minorHAnsi"/>
              </w:rPr>
              <w:t>Apprendre à utiliser des outils numériques qui peuvent conduire à des réalisations collectives</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C4E59F"/>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E36DFF"/>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bl>
    <w:tbl>
      <w:tblPr>
        <w:tblStyle w:val="Grilledutableau"/>
        <w:tblpPr w:leftFromText="141" w:rightFromText="141" w:vertAnchor="text" w:horzAnchor="margin" w:tblpXSpec="center" w:tblpY="244"/>
        <w:tblW w:w="0" w:type="auto"/>
        <w:tblLook w:val="04A0" w:firstRow="1" w:lastRow="0" w:firstColumn="1" w:lastColumn="0" w:noHBand="0" w:noVBand="1"/>
      </w:tblPr>
      <w:tblGrid>
        <w:gridCol w:w="3823"/>
        <w:gridCol w:w="4541"/>
        <w:gridCol w:w="1275"/>
        <w:gridCol w:w="1276"/>
        <w:gridCol w:w="1276"/>
        <w:gridCol w:w="1134"/>
        <w:gridCol w:w="1276"/>
        <w:gridCol w:w="1234"/>
      </w:tblGrid>
      <w:tr w:rsidR="00EA31A9" w:rsidRPr="00EA31A9" w:rsidTr="00EA31A9">
        <w:trPr>
          <w:trHeight w:val="265"/>
        </w:trPr>
        <w:tc>
          <w:tcPr>
            <w:tcW w:w="3823"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Repères annuels de programmation</w:t>
            </w:r>
          </w:p>
        </w:tc>
        <w:tc>
          <w:tcPr>
            <w:tcW w:w="4541"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Démarches et contenus d’enseignement</w:t>
            </w:r>
          </w:p>
        </w:tc>
        <w:tc>
          <w:tcPr>
            <w:tcW w:w="6237" w:type="dxa"/>
            <w:gridSpan w:val="5"/>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Domaines de l’actuel B2i</w:t>
            </w:r>
          </w:p>
        </w:tc>
        <w:tc>
          <w:tcPr>
            <w:tcW w:w="1234" w:type="dxa"/>
            <w:vMerge w:val="restart"/>
            <w:shd w:val="clear" w:color="auto" w:fill="FF33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Nouvelles compétences</w:t>
            </w:r>
          </w:p>
        </w:tc>
      </w:tr>
      <w:tr w:rsidR="00EA31A9" w:rsidRPr="00EA31A9" w:rsidTr="00EA31A9">
        <w:trPr>
          <w:trHeight w:val="1076"/>
        </w:trPr>
        <w:tc>
          <w:tcPr>
            <w:tcW w:w="3823" w:type="dxa"/>
            <w:vMerge/>
          </w:tcPr>
          <w:p w:rsidR="00EA31A9" w:rsidRPr="00EA31A9" w:rsidRDefault="00EA31A9" w:rsidP="00EA31A9">
            <w:pPr>
              <w:ind w:firstLine="0"/>
              <w:rPr>
                <w:rFonts w:asciiTheme="minorHAnsi" w:hAnsiTheme="minorHAnsi"/>
              </w:rPr>
            </w:pPr>
          </w:p>
        </w:tc>
        <w:tc>
          <w:tcPr>
            <w:tcW w:w="4541" w:type="dxa"/>
            <w:vMerge/>
          </w:tcPr>
          <w:p w:rsidR="00EA31A9" w:rsidRPr="00EA31A9" w:rsidRDefault="00EA31A9" w:rsidP="00EA31A9">
            <w:pPr>
              <w:ind w:firstLine="0"/>
              <w:rPr>
                <w:rFonts w:asciiTheme="minorHAnsi" w:hAnsiTheme="minorHAnsi"/>
              </w:rPr>
            </w:pPr>
          </w:p>
        </w:tc>
        <w:tc>
          <w:tcPr>
            <w:tcW w:w="1275" w:type="dxa"/>
            <w:shd w:val="clear" w:color="auto" w:fill="00B0F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1</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 xml:space="preserve">S’approprier un environnement informatique de travail </w:t>
            </w:r>
          </w:p>
        </w:tc>
        <w:tc>
          <w:tcPr>
            <w:tcW w:w="1276" w:type="dxa"/>
            <w:shd w:val="clear" w:color="auto" w:fill="FF6699"/>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2</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Adopter une attitude responsable</w:t>
            </w:r>
          </w:p>
        </w:tc>
        <w:tc>
          <w:tcPr>
            <w:tcW w:w="1276" w:type="dxa"/>
            <w:shd w:val="clear" w:color="auto" w:fill="92D05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3</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Créer, produire, traiter, exploiter des données</w:t>
            </w:r>
          </w:p>
        </w:tc>
        <w:tc>
          <w:tcPr>
            <w:tcW w:w="1134" w:type="dxa"/>
            <w:shd w:val="clear" w:color="auto" w:fill="FFFF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4</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S’informer, se documenter</w:t>
            </w:r>
          </w:p>
        </w:tc>
        <w:tc>
          <w:tcPr>
            <w:tcW w:w="1276" w:type="dxa"/>
            <w:shd w:val="clear" w:color="auto" w:fill="CC00FF"/>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5</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Communiquer, échanger</w:t>
            </w:r>
          </w:p>
        </w:tc>
        <w:tc>
          <w:tcPr>
            <w:tcW w:w="1234" w:type="dxa"/>
            <w:vMerge/>
            <w:shd w:val="clear" w:color="auto" w:fill="FF3300"/>
          </w:tcPr>
          <w:p w:rsidR="00EA31A9" w:rsidRPr="00EA31A9" w:rsidRDefault="00EA31A9" w:rsidP="00EA31A9">
            <w:pPr>
              <w:ind w:firstLine="0"/>
              <w:rPr>
                <w:rFonts w:asciiTheme="minorHAnsi" w:hAnsiTheme="minorHAnsi"/>
                <w:sz w:val="16"/>
                <w:szCs w:val="16"/>
              </w:rPr>
            </w:pPr>
          </w:p>
        </w:tc>
      </w:tr>
      <w:tr w:rsidR="00EA31A9" w:rsidRPr="00EA31A9" w:rsidTr="00EA31A9">
        <w:tc>
          <w:tcPr>
            <w:tcW w:w="3823" w:type="dxa"/>
          </w:tcPr>
          <w:p w:rsidR="00EA31A9" w:rsidRPr="00EA31A9" w:rsidRDefault="00EA31A9" w:rsidP="00EA31A9">
            <w:pPr>
              <w:ind w:firstLine="0"/>
              <w:rPr>
                <w:rFonts w:asciiTheme="minorHAnsi" w:hAnsiTheme="minorHAnsi"/>
              </w:rPr>
            </w:pPr>
            <w:r w:rsidRPr="00EA31A9">
              <w:rPr>
                <w:rFonts w:asciiTheme="minorHAnsi" w:hAnsiTheme="minorHAnsi"/>
              </w:rPr>
              <w:t>Communiquer d’un bout à l’autre du monde grâce à l’Internet</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Un monde de réseaux</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Un habitant connecté au monde</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Des habitants inégalement connectés dans le monde</w:t>
            </w:r>
          </w:p>
        </w:tc>
        <w:tc>
          <w:tcPr>
            <w:tcW w:w="4541" w:type="dxa"/>
          </w:tcPr>
          <w:p w:rsidR="00EA31A9" w:rsidRPr="00EA31A9" w:rsidRDefault="00EA31A9" w:rsidP="00EA31A9">
            <w:pPr>
              <w:ind w:firstLine="0"/>
              <w:rPr>
                <w:rFonts w:asciiTheme="minorHAnsi" w:hAnsiTheme="minorHAnsi"/>
              </w:rPr>
            </w:pPr>
            <w:r w:rsidRPr="00EA31A9">
              <w:rPr>
                <w:rFonts w:asciiTheme="minorHAnsi" w:hAnsiTheme="minorHAnsi"/>
              </w:rPr>
              <w:t>À partir des usages personnels de l'élève de l'Internet et des activités proposées pour développer la compétence « S'informer dans le monde du numérique », on propose à l'élève de réfléchir sur le fonctionnement de ce réseau. On découvre les infrastructures matérielles nécessaires au fonctionnement et au développement de l'Internet. Ses usages définissent un nouveau rapport à l'espace et au temps caractérisé par l'immédiateté et la proximité. Ils questionnent la citoyenneté. On constate les inégalités d'accès à l'Internet en France et dans le monde.</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FF9FBF"/>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FFFF8B"/>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bl>
    <w:p w:rsidR="00EA31A9" w:rsidRPr="00EA31A9" w:rsidRDefault="00EA31A9" w:rsidP="00EA31A9">
      <w:pPr>
        <w:spacing w:after="160" w:line="259" w:lineRule="auto"/>
        <w:ind w:left="284" w:firstLine="0"/>
        <w:rPr>
          <w:rFonts w:asciiTheme="minorHAnsi" w:eastAsiaTheme="minorHAnsi" w:hAnsiTheme="minorHAnsi" w:cstheme="minorBidi"/>
          <w:sz w:val="18"/>
          <w:szCs w:val="18"/>
          <w:lang w:eastAsia="en-US"/>
        </w:rPr>
      </w:pPr>
      <w:r w:rsidRPr="00EA31A9">
        <w:rPr>
          <w:rFonts w:asciiTheme="minorHAnsi" w:eastAsiaTheme="minorHAnsi" w:hAnsiTheme="minorHAnsi" w:cstheme="minorBidi"/>
          <w:sz w:val="18"/>
          <w:szCs w:val="18"/>
          <w:lang w:eastAsia="en-US"/>
        </w:rPr>
        <w:t>* Pour la classe de CM2 :</w:t>
      </w:r>
    </w:p>
    <w:p w:rsidR="00D77243" w:rsidRDefault="00D77243" w:rsidP="00D77243">
      <w:pPr>
        <w:tabs>
          <w:tab w:val="left" w:pos="7871"/>
        </w:tabs>
      </w:pPr>
    </w:p>
    <w:p w:rsidR="00D77243" w:rsidRDefault="003F65D1" w:rsidP="00D77243">
      <w:pPr>
        <w:pStyle w:val="Titre"/>
        <w:framePr w:wrap="around"/>
        <w:ind w:left="142"/>
      </w:pPr>
      <w:bookmarkStart w:id="7" w:name="C3g"/>
      <w:r>
        <w:t>C3</w:t>
      </w:r>
      <w:r w:rsidR="00D77243">
        <w:t xml:space="preserve"> – </w:t>
      </w:r>
      <w:r>
        <w:t>SCIENCES ET TECHNOLOGIES</w:t>
      </w:r>
    </w:p>
    <w:bookmarkEnd w:id="7"/>
    <w:p w:rsidR="00D77243" w:rsidRDefault="00D77243" w:rsidP="00D77243">
      <w:pPr>
        <w:tabs>
          <w:tab w:val="left" w:pos="7871"/>
        </w:tabs>
      </w:pPr>
    </w:p>
    <w:tbl>
      <w:tblPr>
        <w:tblStyle w:val="Grilledutableau"/>
        <w:tblW w:w="0" w:type="auto"/>
        <w:jc w:val="center"/>
        <w:tblLook w:val="04A0" w:firstRow="1" w:lastRow="0" w:firstColumn="1" w:lastColumn="0" w:noHBand="0" w:noVBand="1"/>
      </w:tblPr>
      <w:tblGrid>
        <w:gridCol w:w="1555"/>
        <w:gridCol w:w="6809"/>
        <w:gridCol w:w="1275"/>
        <w:gridCol w:w="1276"/>
        <w:gridCol w:w="1276"/>
        <w:gridCol w:w="1134"/>
        <w:gridCol w:w="1276"/>
        <w:gridCol w:w="1234"/>
      </w:tblGrid>
      <w:tr w:rsidR="00EA31A9" w:rsidRPr="00EA31A9" w:rsidTr="00EA31A9">
        <w:trPr>
          <w:trHeight w:val="265"/>
          <w:jc w:val="center"/>
        </w:trPr>
        <w:tc>
          <w:tcPr>
            <w:tcW w:w="1555"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Compétences travaillées</w:t>
            </w:r>
          </w:p>
        </w:tc>
        <w:tc>
          <w:tcPr>
            <w:tcW w:w="6809"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Connaissances et compétences associées</w:t>
            </w:r>
          </w:p>
        </w:tc>
        <w:tc>
          <w:tcPr>
            <w:tcW w:w="6237" w:type="dxa"/>
            <w:gridSpan w:val="5"/>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Domaines de l’actuel B2i</w:t>
            </w:r>
          </w:p>
        </w:tc>
        <w:tc>
          <w:tcPr>
            <w:tcW w:w="1234" w:type="dxa"/>
            <w:vMerge w:val="restart"/>
            <w:shd w:val="clear" w:color="auto" w:fill="FF33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Nouvelles compétences</w:t>
            </w:r>
          </w:p>
        </w:tc>
      </w:tr>
      <w:tr w:rsidR="00EA31A9" w:rsidRPr="00EA31A9" w:rsidTr="00EA31A9">
        <w:trPr>
          <w:trHeight w:val="1076"/>
          <w:jc w:val="center"/>
        </w:trPr>
        <w:tc>
          <w:tcPr>
            <w:tcW w:w="1555" w:type="dxa"/>
            <w:vMerge/>
          </w:tcPr>
          <w:p w:rsidR="00EA31A9" w:rsidRPr="00EA31A9" w:rsidRDefault="00EA31A9" w:rsidP="00EA31A9">
            <w:pPr>
              <w:ind w:firstLine="0"/>
              <w:rPr>
                <w:rFonts w:asciiTheme="minorHAnsi" w:hAnsiTheme="minorHAnsi"/>
              </w:rPr>
            </w:pPr>
          </w:p>
        </w:tc>
        <w:tc>
          <w:tcPr>
            <w:tcW w:w="6809" w:type="dxa"/>
            <w:vMerge/>
          </w:tcPr>
          <w:p w:rsidR="00EA31A9" w:rsidRPr="00EA31A9" w:rsidRDefault="00EA31A9" w:rsidP="00EA31A9">
            <w:pPr>
              <w:ind w:firstLine="0"/>
              <w:rPr>
                <w:rFonts w:asciiTheme="minorHAnsi" w:hAnsiTheme="minorHAnsi"/>
              </w:rPr>
            </w:pPr>
          </w:p>
        </w:tc>
        <w:tc>
          <w:tcPr>
            <w:tcW w:w="1275" w:type="dxa"/>
            <w:shd w:val="clear" w:color="auto" w:fill="00B0F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1</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 xml:space="preserve">S’approprier un environnement informatique de travail </w:t>
            </w:r>
          </w:p>
        </w:tc>
        <w:tc>
          <w:tcPr>
            <w:tcW w:w="1276" w:type="dxa"/>
            <w:shd w:val="clear" w:color="auto" w:fill="FF6699"/>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2</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Adopter une attitude responsable</w:t>
            </w:r>
          </w:p>
        </w:tc>
        <w:tc>
          <w:tcPr>
            <w:tcW w:w="1276" w:type="dxa"/>
            <w:shd w:val="clear" w:color="auto" w:fill="92D05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3</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Créer, produire, traiter, exploiter des données</w:t>
            </w:r>
          </w:p>
        </w:tc>
        <w:tc>
          <w:tcPr>
            <w:tcW w:w="1134" w:type="dxa"/>
            <w:shd w:val="clear" w:color="auto" w:fill="FFFF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4</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S’informer, se documenter</w:t>
            </w:r>
          </w:p>
        </w:tc>
        <w:tc>
          <w:tcPr>
            <w:tcW w:w="1276" w:type="dxa"/>
            <w:shd w:val="clear" w:color="auto" w:fill="CC00FF"/>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5</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Communiquer, échanger</w:t>
            </w:r>
          </w:p>
        </w:tc>
        <w:tc>
          <w:tcPr>
            <w:tcW w:w="1234" w:type="dxa"/>
            <w:vMerge/>
            <w:shd w:val="clear" w:color="auto" w:fill="FF3300"/>
          </w:tcPr>
          <w:p w:rsidR="00EA31A9" w:rsidRPr="00EA31A9" w:rsidRDefault="00EA31A9" w:rsidP="00EA31A9">
            <w:pPr>
              <w:ind w:firstLine="0"/>
              <w:rPr>
                <w:rFonts w:asciiTheme="minorHAnsi" w:hAnsiTheme="minorHAnsi"/>
                <w:sz w:val="16"/>
                <w:szCs w:val="16"/>
              </w:rPr>
            </w:pPr>
          </w:p>
        </w:tc>
      </w:tr>
      <w:tr w:rsidR="00EA31A9" w:rsidRPr="00EA31A9" w:rsidTr="00EA31A9">
        <w:trPr>
          <w:jc w:val="center"/>
        </w:trPr>
        <w:tc>
          <w:tcPr>
            <w:tcW w:w="1555" w:type="dxa"/>
          </w:tcPr>
          <w:p w:rsidR="00EA31A9" w:rsidRPr="00EA31A9" w:rsidRDefault="00EA31A9" w:rsidP="00EA31A9">
            <w:pPr>
              <w:ind w:firstLine="0"/>
              <w:rPr>
                <w:rFonts w:asciiTheme="minorHAnsi" w:hAnsiTheme="minorHAnsi"/>
              </w:rPr>
            </w:pPr>
            <w:r w:rsidRPr="00EA31A9">
              <w:rPr>
                <w:rFonts w:asciiTheme="minorHAnsi" w:hAnsiTheme="minorHAnsi"/>
              </w:rPr>
              <w:t>S’approprier des outils et des méthodes</w:t>
            </w:r>
          </w:p>
        </w:tc>
        <w:tc>
          <w:tcPr>
            <w:tcW w:w="6809" w:type="dxa"/>
          </w:tcPr>
          <w:p w:rsidR="00EA31A9" w:rsidRPr="00EA31A9" w:rsidRDefault="00EA31A9" w:rsidP="00EA31A9">
            <w:pPr>
              <w:ind w:firstLine="0"/>
              <w:rPr>
                <w:rFonts w:asciiTheme="minorHAnsi" w:hAnsiTheme="minorHAnsi"/>
              </w:rPr>
            </w:pPr>
            <w:r w:rsidRPr="00EA31A9">
              <w:rPr>
                <w:rFonts w:asciiTheme="minorHAnsi" w:hAnsiTheme="minorHAnsi"/>
              </w:rPr>
              <w:t>Garder une trace écrite ou numérique des recherches, des observations et des expériences réalisées</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C4E59F"/>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1555"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Mobiliser des outils numériques</w:t>
            </w:r>
          </w:p>
        </w:tc>
        <w:tc>
          <w:tcPr>
            <w:tcW w:w="6809" w:type="dxa"/>
          </w:tcPr>
          <w:p w:rsidR="00EA31A9" w:rsidRPr="00EA31A9" w:rsidRDefault="00EA31A9" w:rsidP="00EA31A9">
            <w:pPr>
              <w:ind w:firstLine="0"/>
              <w:rPr>
                <w:rFonts w:asciiTheme="minorHAnsi" w:hAnsiTheme="minorHAnsi"/>
              </w:rPr>
            </w:pPr>
            <w:r w:rsidRPr="00EA31A9">
              <w:rPr>
                <w:rFonts w:asciiTheme="minorHAnsi" w:hAnsiTheme="minorHAnsi"/>
              </w:rPr>
              <w:t>Utiliser des outils numériques pour :</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communiquer des résultats ;</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traiter des données ;</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simuler des phénomènes ;</w:t>
            </w:r>
          </w:p>
          <w:p w:rsidR="00EA31A9" w:rsidRPr="00EA31A9" w:rsidRDefault="00EA31A9" w:rsidP="00EA31A9">
            <w:pPr>
              <w:numPr>
                <w:ilvl w:val="0"/>
                <w:numId w:val="1"/>
              </w:numPr>
              <w:contextualSpacing/>
              <w:rPr>
                <w:rFonts w:asciiTheme="minorHAnsi" w:hAnsiTheme="minorHAnsi"/>
              </w:rPr>
            </w:pPr>
            <w:r w:rsidRPr="00EA31A9">
              <w:rPr>
                <w:rFonts w:asciiTheme="minorHAnsi" w:hAnsiTheme="minorHAnsi"/>
              </w:rPr>
              <w:t>représenter des objets techniques.</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C4E59F"/>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E36DFF"/>
          </w:tcPr>
          <w:p w:rsidR="00EA31A9" w:rsidRPr="00EA31A9" w:rsidRDefault="00EA31A9" w:rsidP="00EA31A9">
            <w:pPr>
              <w:ind w:firstLine="0"/>
              <w:jc w:val="center"/>
              <w:rPr>
                <w:rFonts w:asciiTheme="minorHAnsi" w:hAnsiTheme="minorHAnsi"/>
                <w:sz w:val="16"/>
                <w:szCs w:val="16"/>
              </w:rPr>
            </w:pPr>
          </w:p>
        </w:tc>
        <w:tc>
          <w:tcPr>
            <w:tcW w:w="1234" w:type="dxa"/>
            <w:shd w:val="clear" w:color="auto" w:fill="FF967D"/>
          </w:tcPr>
          <w:p w:rsidR="00EA31A9" w:rsidRPr="00EA31A9" w:rsidRDefault="00EA31A9" w:rsidP="00EA31A9">
            <w:pPr>
              <w:ind w:firstLine="0"/>
              <w:jc w:val="center"/>
              <w:rPr>
                <w:rFonts w:asciiTheme="minorHAnsi" w:hAnsiTheme="minorHAnsi"/>
                <w:sz w:val="16"/>
                <w:szCs w:val="16"/>
              </w:rPr>
            </w:pPr>
          </w:p>
        </w:tc>
      </w:tr>
      <w:tr w:rsidR="00EA31A9" w:rsidRPr="00EA31A9" w:rsidTr="00EA31A9">
        <w:trPr>
          <w:jc w:val="center"/>
        </w:trPr>
        <w:tc>
          <w:tcPr>
            <w:tcW w:w="1555" w:type="dxa"/>
            <w:vMerge/>
          </w:tcPr>
          <w:p w:rsidR="00EA31A9" w:rsidRPr="00EA31A9" w:rsidRDefault="00EA31A9" w:rsidP="00EA31A9">
            <w:pPr>
              <w:ind w:firstLine="0"/>
              <w:rPr>
                <w:rFonts w:asciiTheme="minorHAnsi" w:hAnsiTheme="minorHAnsi"/>
              </w:rPr>
            </w:pPr>
          </w:p>
        </w:tc>
        <w:tc>
          <w:tcPr>
            <w:tcW w:w="6809" w:type="dxa"/>
          </w:tcPr>
          <w:p w:rsidR="00EA31A9" w:rsidRPr="00EA31A9" w:rsidRDefault="00EA31A9" w:rsidP="00EA31A9">
            <w:pPr>
              <w:ind w:firstLine="0"/>
              <w:rPr>
                <w:rFonts w:asciiTheme="minorHAnsi" w:hAnsiTheme="minorHAnsi"/>
              </w:rPr>
            </w:pPr>
            <w:r w:rsidRPr="00EA31A9">
              <w:rPr>
                <w:rFonts w:asciiTheme="minorHAnsi" w:hAnsiTheme="minorHAnsi"/>
              </w:rPr>
              <w:t>Identifier des sources d’information fiables</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FF9FBF"/>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auto"/>
          </w:tcPr>
          <w:p w:rsidR="00EA31A9" w:rsidRPr="00EA31A9" w:rsidRDefault="00EA31A9" w:rsidP="00EA31A9">
            <w:pPr>
              <w:ind w:firstLine="0"/>
              <w:jc w:val="center"/>
              <w:rPr>
                <w:rFonts w:asciiTheme="minorHAnsi" w:hAnsiTheme="minorHAnsi"/>
                <w:sz w:val="16"/>
                <w:szCs w:val="16"/>
              </w:rPr>
            </w:pPr>
          </w:p>
        </w:tc>
      </w:tr>
    </w:tbl>
    <w:p w:rsidR="00456895" w:rsidRDefault="00456895" w:rsidP="00456895">
      <w:pPr>
        <w:tabs>
          <w:tab w:val="left" w:pos="7871"/>
        </w:tabs>
      </w:pPr>
    </w:p>
    <w:p w:rsidR="00EA31A9" w:rsidRDefault="00EA31A9" w:rsidP="00456895">
      <w:pPr>
        <w:tabs>
          <w:tab w:val="left" w:pos="7871"/>
        </w:tabs>
      </w:pPr>
    </w:p>
    <w:p w:rsidR="00EA31A9" w:rsidRDefault="00EA31A9" w:rsidP="00456895">
      <w:pPr>
        <w:tabs>
          <w:tab w:val="left" w:pos="7871"/>
        </w:tabs>
      </w:pPr>
    </w:p>
    <w:tbl>
      <w:tblPr>
        <w:tblStyle w:val="Grilledutableau"/>
        <w:tblW w:w="0" w:type="auto"/>
        <w:jc w:val="center"/>
        <w:tblLook w:val="04A0" w:firstRow="1" w:lastRow="0" w:firstColumn="1" w:lastColumn="0" w:noHBand="0" w:noVBand="1"/>
      </w:tblPr>
      <w:tblGrid>
        <w:gridCol w:w="1555"/>
        <w:gridCol w:w="3402"/>
        <w:gridCol w:w="3412"/>
        <w:gridCol w:w="1275"/>
        <w:gridCol w:w="1276"/>
        <w:gridCol w:w="1276"/>
        <w:gridCol w:w="1134"/>
        <w:gridCol w:w="1276"/>
        <w:gridCol w:w="1234"/>
      </w:tblGrid>
      <w:tr w:rsidR="00EA31A9" w:rsidRPr="00EA31A9" w:rsidTr="00EA31A9">
        <w:trPr>
          <w:trHeight w:val="265"/>
          <w:jc w:val="center"/>
        </w:trPr>
        <w:tc>
          <w:tcPr>
            <w:tcW w:w="1555"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Thèmes</w:t>
            </w:r>
          </w:p>
        </w:tc>
        <w:tc>
          <w:tcPr>
            <w:tcW w:w="3402"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Attendus de fin de cycle</w:t>
            </w:r>
          </w:p>
        </w:tc>
        <w:tc>
          <w:tcPr>
            <w:tcW w:w="3412" w:type="dxa"/>
            <w:vMerge w:val="restart"/>
          </w:tcPr>
          <w:p w:rsidR="00EA31A9" w:rsidRPr="00EA31A9" w:rsidRDefault="00EA31A9" w:rsidP="00EA31A9">
            <w:pPr>
              <w:ind w:firstLine="0"/>
              <w:rPr>
                <w:rFonts w:asciiTheme="minorHAnsi" w:hAnsiTheme="minorHAnsi"/>
              </w:rPr>
            </w:pPr>
            <w:r w:rsidRPr="00EA31A9">
              <w:rPr>
                <w:rFonts w:asciiTheme="minorHAnsi" w:hAnsiTheme="minorHAnsi"/>
              </w:rPr>
              <w:t>Exemples de situations, d’activités et de ressources pour l’élève</w:t>
            </w:r>
          </w:p>
        </w:tc>
        <w:tc>
          <w:tcPr>
            <w:tcW w:w="6237" w:type="dxa"/>
            <w:gridSpan w:val="5"/>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Domaines de l’actuel B2i</w:t>
            </w:r>
          </w:p>
        </w:tc>
        <w:tc>
          <w:tcPr>
            <w:tcW w:w="1234" w:type="dxa"/>
            <w:vMerge w:val="restart"/>
            <w:shd w:val="clear" w:color="auto" w:fill="FF33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Nouvelles compétences</w:t>
            </w:r>
          </w:p>
        </w:tc>
      </w:tr>
      <w:tr w:rsidR="00EA31A9" w:rsidRPr="00EA31A9" w:rsidTr="00EA31A9">
        <w:trPr>
          <w:trHeight w:val="1076"/>
          <w:jc w:val="center"/>
        </w:trPr>
        <w:tc>
          <w:tcPr>
            <w:tcW w:w="1555" w:type="dxa"/>
            <w:vMerge/>
          </w:tcPr>
          <w:p w:rsidR="00EA31A9" w:rsidRPr="00EA31A9" w:rsidRDefault="00EA31A9" w:rsidP="00EA31A9">
            <w:pPr>
              <w:ind w:firstLine="0"/>
              <w:rPr>
                <w:rFonts w:asciiTheme="minorHAnsi" w:hAnsiTheme="minorHAnsi"/>
              </w:rPr>
            </w:pPr>
          </w:p>
        </w:tc>
        <w:tc>
          <w:tcPr>
            <w:tcW w:w="3402" w:type="dxa"/>
            <w:vMerge/>
          </w:tcPr>
          <w:p w:rsidR="00EA31A9" w:rsidRPr="00EA31A9" w:rsidRDefault="00EA31A9" w:rsidP="00EA31A9">
            <w:pPr>
              <w:ind w:firstLine="0"/>
              <w:rPr>
                <w:rFonts w:asciiTheme="minorHAnsi" w:hAnsiTheme="minorHAnsi"/>
              </w:rPr>
            </w:pPr>
          </w:p>
        </w:tc>
        <w:tc>
          <w:tcPr>
            <w:tcW w:w="3412" w:type="dxa"/>
            <w:vMerge/>
          </w:tcPr>
          <w:p w:rsidR="00EA31A9" w:rsidRPr="00EA31A9" w:rsidRDefault="00EA31A9" w:rsidP="00EA31A9">
            <w:pPr>
              <w:ind w:firstLine="0"/>
              <w:rPr>
                <w:rFonts w:asciiTheme="minorHAnsi" w:hAnsiTheme="minorHAnsi"/>
              </w:rPr>
            </w:pPr>
          </w:p>
        </w:tc>
        <w:tc>
          <w:tcPr>
            <w:tcW w:w="1275" w:type="dxa"/>
            <w:shd w:val="clear" w:color="auto" w:fill="00B0F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1</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 xml:space="preserve">S’approprier un environnement informatique de travail </w:t>
            </w:r>
          </w:p>
        </w:tc>
        <w:tc>
          <w:tcPr>
            <w:tcW w:w="1276" w:type="dxa"/>
            <w:shd w:val="clear" w:color="auto" w:fill="FF6699"/>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2</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Adopter une attitude responsable</w:t>
            </w:r>
          </w:p>
        </w:tc>
        <w:tc>
          <w:tcPr>
            <w:tcW w:w="1276" w:type="dxa"/>
            <w:shd w:val="clear" w:color="auto" w:fill="92D05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3</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Créer, produire, traiter, exploiter des données</w:t>
            </w:r>
          </w:p>
        </w:tc>
        <w:tc>
          <w:tcPr>
            <w:tcW w:w="1134" w:type="dxa"/>
            <w:shd w:val="clear" w:color="auto" w:fill="FFFF00"/>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4</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S’informer, se documenter</w:t>
            </w:r>
          </w:p>
        </w:tc>
        <w:tc>
          <w:tcPr>
            <w:tcW w:w="1276" w:type="dxa"/>
            <w:shd w:val="clear" w:color="auto" w:fill="CC00FF"/>
          </w:tcPr>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5</w:t>
            </w:r>
          </w:p>
          <w:p w:rsidR="00EA31A9" w:rsidRPr="00EA31A9" w:rsidRDefault="00EA31A9" w:rsidP="00EA31A9">
            <w:pPr>
              <w:ind w:firstLine="0"/>
              <w:rPr>
                <w:rFonts w:asciiTheme="minorHAnsi" w:hAnsiTheme="minorHAnsi"/>
                <w:sz w:val="16"/>
                <w:szCs w:val="16"/>
              </w:rPr>
            </w:pPr>
            <w:r w:rsidRPr="00EA31A9">
              <w:rPr>
                <w:rFonts w:asciiTheme="minorHAnsi" w:hAnsiTheme="minorHAnsi"/>
                <w:sz w:val="16"/>
                <w:szCs w:val="16"/>
              </w:rPr>
              <w:t>Communiquer, échanger</w:t>
            </w:r>
          </w:p>
        </w:tc>
        <w:tc>
          <w:tcPr>
            <w:tcW w:w="1234" w:type="dxa"/>
            <w:vMerge/>
            <w:shd w:val="clear" w:color="auto" w:fill="FF3300"/>
          </w:tcPr>
          <w:p w:rsidR="00EA31A9" w:rsidRPr="00EA31A9" w:rsidRDefault="00EA31A9" w:rsidP="00EA31A9">
            <w:pPr>
              <w:ind w:firstLine="0"/>
              <w:rPr>
                <w:rFonts w:asciiTheme="minorHAnsi" w:hAnsiTheme="minorHAnsi"/>
                <w:sz w:val="16"/>
                <w:szCs w:val="16"/>
              </w:rPr>
            </w:pPr>
          </w:p>
        </w:tc>
      </w:tr>
      <w:tr w:rsidR="00EA31A9" w:rsidRPr="00EA31A9" w:rsidTr="00EA31A9">
        <w:trPr>
          <w:trHeight w:val="189"/>
          <w:jc w:val="center"/>
        </w:trPr>
        <w:tc>
          <w:tcPr>
            <w:tcW w:w="1555" w:type="dxa"/>
            <w:vMerge w:val="restart"/>
          </w:tcPr>
          <w:p w:rsidR="00EA31A9" w:rsidRDefault="00EA31A9" w:rsidP="00EA31A9">
            <w:pPr>
              <w:ind w:firstLine="0"/>
              <w:rPr>
                <w:rFonts w:asciiTheme="minorHAnsi" w:hAnsiTheme="minorHAnsi"/>
              </w:rPr>
            </w:pPr>
            <w:r w:rsidRPr="00EA31A9">
              <w:rPr>
                <w:rFonts w:asciiTheme="minorHAnsi" w:hAnsiTheme="minorHAnsi"/>
              </w:rPr>
              <w:t>Matériaux et objets techniques</w:t>
            </w: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Default="009C31EC" w:rsidP="00EA31A9">
            <w:pPr>
              <w:ind w:firstLine="0"/>
              <w:rPr>
                <w:rFonts w:asciiTheme="minorHAnsi" w:hAnsiTheme="minorHAnsi"/>
              </w:rPr>
            </w:pPr>
          </w:p>
          <w:p w:rsidR="009C31EC" w:rsidRPr="00EA31A9" w:rsidRDefault="009C31EC" w:rsidP="00EA31A9">
            <w:pPr>
              <w:ind w:firstLine="0"/>
              <w:rPr>
                <w:rFonts w:asciiTheme="minorHAnsi" w:hAnsiTheme="minorHAnsi"/>
              </w:rPr>
            </w:pPr>
            <w:r w:rsidRPr="00EA31A9">
              <w:rPr>
                <w:rFonts w:asciiTheme="minorHAnsi" w:hAnsiTheme="minorHAnsi"/>
              </w:rPr>
              <w:t>Matériaux et objets techniques</w:t>
            </w:r>
          </w:p>
        </w:tc>
        <w:tc>
          <w:tcPr>
            <w:tcW w:w="3402" w:type="dxa"/>
          </w:tcPr>
          <w:p w:rsidR="00EA31A9" w:rsidRPr="00EA31A9" w:rsidRDefault="00EA31A9" w:rsidP="00EA31A9">
            <w:pPr>
              <w:ind w:firstLine="0"/>
              <w:rPr>
                <w:rFonts w:asciiTheme="minorHAnsi" w:hAnsiTheme="minorHAnsi"/>
              </w:rPr>
            </w:pPr>
            <w:r w:rsidRPr="00EA31A9">
              <w:rPr>
                <w:rFonts w:asciiTheme="minorHAnsi" w:hAnsiTheme="minorHAnsi"/>
              </w:rPr>
              <w:t>Concevoir et produire tout ou partie d’un objet technique en équipe pour traduire une solution technologique répondant à un besoin :</w:t>
            </w:r>
          </w:p>
          <w:p w:rsidR="00EA31A9" w:rsidRPr="00EA31A9" w:rsidRDefault="00EA31A9" w:rsidP="00EA31A9">
            <w:pPr>
              <w:numPr>
                <w:ilvl w:val="0"/>
                <w:numId w:val="1"/>
              </w:numPr>
              <w:ind w:left="260" w:hanging="181"/>
              <w:contextualSpacing/>
              <w:rPr>
                <w:rFonts w:asciiTheme="minorHAnsi" w:hAnsiTheme="minorHAnsi"/>
              </w:rPr>
            </w:pPr>
            <w:r w:rsidRPr="00EA31A9">
              <w:rPr>
                <w:rFonts w:asciiTheme="minorHAnsi" w:hAnsiTheme="minorHAnsi"/>
              </w:rPr>
              <w:t>Modélisation du réel (maquette, modèles géométrique et numérique), représentation en conception assistée par ordinateur</w:t>
            </w:r>
          </w:p>
        </w:tc>
        <w:tc>
          <w:tcPr>
            <w:tcW w:w="3412" w:type="dxa"/>
          </w:tcPr>
          <w:p w:rsidR="00EA31A9" w:rsidRPr="00EA31A9" w:rsidRDefault="00EA31A9" w:rsidP="00EA31A9">
            <w:pPr>
              <w:ind w:firstLine="0"/>
              <w:rPr>
                <w:rFonts w:asciiTheme="minorHAnsi" w:hAnsiTheme="minorHAnsi"/>
              </w:rPr>
            </w:pPr>
            <w:r w:rsidRPr="00EA31A9">
              <w:rPr>
                <w:rFonts w:asciiTheme="minorHAnsi" w:hAnsiTheme="minorHAnsi"/>
              </w:rPr>
              <w:t>En groupe, les élèves sont amenés à résoudre un problème technique, imaginer et réaliser des solutions techniques en effectuant des choix de matériaux et des moyens de réalisation. […]</w:t>
            </w:r>
          </w:p>
          <w:p w:rsidR="00EA31A9" w:rsidRPr="00EA31A9" w:rsidRDefault="00EA31A9" w:rsidP="00EA31A9">
            <w:pPr>
              <w:ind w:firstLine="0"/>
              <w:rPr>
                <w:rFonts w:asciiTheme="minorHAnsi" w:hAnsiTheme="minorHAnsi"/>
              </w:rPr>
            </w:pPr>
            <w:r w:rsidRPr="00EA31A9">
              <w:rPr>
                <w:rFonts w:asciiTheme="minorHAnsi" w:hAnsiTheme="minorHAnsi"/>
              </w:rPr>
              <w:t>Cette solution peut être modélisée virtuellement à travers des applications programmables permettant de visualiser un comportement.</w:t>
            </w:r>
          </w:p>
        </w:tc>
        <w:tc>
          <w:tcPr>
            <w:tcW w:w="1275"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FF967D"/>
          </w:tcPr>
          <w:p w:rsidR="00EA31A9" w:rsidRPr="00EA31A9" w:rsidRDefault="00EA31A9" w:rsidP="00EA31A9">
            <w:pPr>
              <w:ind w:firstLine="0"/>
              <w:jc w:val="center"/>
              <w:rPr>
                <w:rFonts w:asciiTheme="minorHAnsi" w:hAnsiTheme="minorHAnsi"/>
                <w:sz w:val="16"/>
                <w:szCs w:val="16"/>
              </w:rPr>
            </w:pPr>
          </w:p>
        </w:tc>
      </w:tr>
      <w:tr w:rsidR="00EA31A9" w:rsidRPr="00EA31A9" w:rsidTr="00EA31A9">
        <w:trPr>
          <w:trHeight w:val="189"/>
          <w:jc w:val="center"/>
        </w:trPr>
        <w:tc>
          <w:tcPr>
            <w:tcW w:w="1555" w:type="dxa"/>
            <w:vMerge/>
          </w:tcPr>
          <w:p w:rsidR="00EA31A9" w:rsidRPr="00EA31A9" w:rsidRDefault="00EA31A9" w:rsidP="00EA31A9">
            <w:pPr>
              <w:ind w:firstLine="0"/>
              <w:rPr>
                <w:rFonts w:asciiTheme="minorHAnsi" w:hAnsiTheme="minorHAnsi"/>
              </w:rPr>
            </w:pPr>
          </w:p>
        </w:tc>
        <w:tc>
          <w:tcPr>
            <w:tcW w:w="3402" w:type="dxa"/>
          </w:tcPr>
          <w:p w:rsidR="00EA31A9" w:rsidRPr="00EA31A9" w:rsidRDefault="00EA31A9" w:rsidP="00EA31A9">
            <w:pPr>
              <w:ind w:firstLine="0"/>
              <w:rPr>
                <w:rFonts w:asciiTheme="minorHAnsi" w:hAnsiTheme="minorHAnsi"/>
              </w:rPr>
            </w:pPr>
            <w:r w:rsidRPr="00EA31A9">
              <w:rPr>
                <w:rFonts w:asciiTheme="minorHAnsi" w:hAnsiTheme="minorHAnsi"/>
              </w:rPr>
              <w:t>Repérer et comprendre la communication et la gestion de l’information :</w:t>
            </w:r>
          </w:p>
          <w:p w:rsidR="00EA31A9" w:rsidRPr="00EA31A9" w:rsidRDefault="00EA31A9" w:rsidP="00EA31A9">
            <w:pPr>
              <w:numPr>
                <w:ilvl w:val="0"/>
                <w:numId w:val="1"/>
              </w:numPr>
              <w:ind w:left="204" w:hanging="232"/>
              <w:contextualSpacing/>
              <w:rPr>
                <w:rFonts w:asciiTheme="minorHAnsi" w:hAnsiTheme="minorHAnsi"/>
              </w:rPr>
            </w:pPr>
            <w:r w:rsidRPr="00EA31A9">
              <w:rPr>
                <w:rFonts w:asciiTheme="minorHAnsi" w:hAnsiTheme="minorHAnsi"/>
              </w:rPr>
              <w:t>Environnement numérique de travail</w:t>
            </w:r>
          </w:p>
          <w:p w:rsidR="00EA31A9" w:rsidRPr="00EA31A9" w:rsidRDefault="00EA31A9" w:rsidP="00EA31A9">
            <w:pPr>
              <w:numPr>
                <w:ilvl w:val="0"/>
                <w:numId w:val="1"/>
              </w:numPr>
              <w:ind w:left="204" w:hanging="232"/>
              <w:contextualSpacing/>
              <w:rPr>
                <w:rFonts w:asciiTheme="minorHAnsi" w:hAnsiTheme="minorHAnsi"/>
              </w:rPr>
            </w:pPr>
            <w:r w:rsidRPr="00EA31A9">
              <w:rPr>
                <w:rFonts w:asciiTheme="minorHAnsi" w:hAnsiTheme="minorHAnsi"/>
              </w:rPr>
              <w:t>Le stockage des données, notions d’algorithmes, les objets programmables</w:t>
            </w:r>
          </w:p>
          <w:p w:rsidR="00EA31A9" w:rsidRPr="00EA31A9" w:rsidRDefault="00EA31A9" w:rsidP="00EA31A9">
            <w:pPr>
              <w:numPr>
                <w:ilvl w:val="0"/>
                <w:numId w:val="1"/>
              </w:numPr>
              <w:ind w:left="204" w:hanging="232"/>
              <w:contextualSpacing/>
              <w:rPr>
                <w:rFonts w:asciiTheme="minorHAnsi" w:hAnsiTheme="minorHAnsi"/>
              </w:rPr>
            </w:pPr>
            <w:r w:rsidRPr="00EA31A9">
              <w:rPr>
                <w:rFonts w:asciiTheme="minorHAnsi" w:hAnsiTheme="minorHAnsi"/>
              </w:rPr>
              <w:t>Usage des moyens numériques dans un réseau</w:t>
            </w:r>
          </w:p>
          <w:p w:rsidR="00EA31A9" w:rsidRPr="00EA31A9" w:rsidRDefault="00EA31A9" w:rsidP="00EA31A9">
            <w:pPr>
              <w:numPr>
                <w:ilvl w:val="0"/>
                <w:numId w:val="1"/>
              </w:numPr>
              <w:ind w:left="204" w:hanging="232"/>
              <w:contextualSpacing/>
              <w:rPr>
                <w:rFonts w:asciiTheme="minorHAnsi" w:hAnsiTheme="minorHAnsi"/>
              </w:rPr>
            </w:pPr>
            <w:r w:rsidRPr="00EA31A9">
              <w:rPr>
                <w:rFonts w:asciiTheme="minorHAnsi" w:hAnsiTheme="minorHAnsi"/>
              </w:rPr>
              <w:t>Usage de logiciels usuels</w:t>
            </w:r>
          </w:p>
        </w:tc>
        <w:tc>
          <w:tcPr>
            <w:tcW w:w="3412" w:type="dxa"/>
          </w:tcPr>
          <w:p w:rsidR="00EA31A9" w:rsidRPr="00EA31A9" w:rsidRDefault="00EA31A9" w:rsidP="00EA31A9">
            <w:pPr>
              <w:ind w:firstLine="0"/>
              <w:rPr>
                <w:rFonts w:asciiTheme="minorHAnsi" w:hAnsiTheme="minorHAnsi"/>
              </w:rPr>
            </w:pPr>
            <w:r w:rsidRPr="00EA31A9">
              <w:rPr>
                <w:rFonts w:asciiTheme="minorHAnsi" w:hAnsiTheme="minorHAnsi"/>
              </w:rPr>
              <w:t>Les élèves apprennent à connaître l’organisation d’un environnement numérique. Ils décrivent un système technique par ses composants et leurs relations. Les élèves découvrent l’algorithme en utilisant des logiciels d’applications visuelles et ludiques. Ils exploitent les moyens informatiques en pratiquant le travail collaboratif. Les élèves maîtrisent le fonctionnement de logiciels usuels et s’approprient leur fonctionnement.</w:t>
            </w:r>
          </w:p>
        </w:tc>
        <w:tc>
          <w:tcPr>
            <w:tcW w:w="1275" w:type="dxa"/>
            <w:shd w:val="clear" w:color="auto" w:fill="9FE6FF"/>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134" w:type="dxa"/>
            <w:shd w:val="clear" w:color="auto" w:fill="auto"/>
          </w:tcPr>
          <w:p w:rsidR="00EA31A9" w:rsidRPr="00EA31A9" w:rsidRDefault="00EA31A9" w:rsidP="00EA31A9">
            <w:pPr>
              <w:ind w:firstLine="0"/>
              <w:jc w:val="center"/>
              <w:rPr>
                <w:rFonts w:asciiTheme="minorHAnsi" w:hAnsiTheme="minorHAnsi"/>
                <w:sz w:val="16"/>
                <w:szCs w:val="16"/>
              </w:rPr>
            </w:pPr>
          </w:p>
        </w:tc>
        <w:tc>
          <w:tcPr>
            <w:tcW w:w="1276" w:type="dxa"/>
            <w:shd w:val="clear" w:color="auto" w:fill="auto"/>
          </w:tcPr>
          <w:p w:rsidR="00EA31A9" w:rsidRPr="00EA31A9" w:rsidRDefault="00EA31A9" w:rsidP="00EA31A9">
            <w:pPr>
              <w:ind w:firstLine="0"/>
              <w:jc w:val="center"/>
              <w:rPr>
                <w:rFonts w:asciiTheme="minorHAnsi" w:hAnsiTheme="minorHAnsi"/>
                <w:sz w:val="16"/>
                <w:szCs w:val="16"/>
              </w:rPr>
            </w:pPr>
          </w:p>
        </w:tc>
        <w:tc>
          <w:tcPr>
            <w:tcW w:w="1234" w:type="dxa"/>
            <w:shd w:val="clear" w:color="auto" w:fill="FF967D"/>
          </w:tcPr>
          <w:p w:rsidR="00EA31A9" w:rsidRPr="00EA31A9" w:rsidRDefault="00EA31A9" w:rsidP="00EA31A9">
            <w:pPr>
              <w:ind w:firstLine="0"/>
              <w:jc w:val="center"/>
              <w:rPr>
                <w:rFonts w:asciiTheme="minorHAnsi" w:hAnsiTheme="minorHAnsi"/>
                <w:sz w:val="16"/>
                <w:szCs w:val="16"/>
              </w:rPr>
            </w:pPr>
          </w:p>
        </w:tc>
      </w:tr>
    </w:tbl>
    <w:p w:rsidR="00EA31A9" w:rsidRDefault="00EA31A9"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9C31EC" w:rsidRDefault="009C31EC"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E917C6" w:rsidRDefault="00E917C6" w:rsidP="00456895">
      <w:pPr>
        <w:tabs>
          <w:tab w:val="left" w:pos="7871"/>
        </w:tabs>
      </w:pPr>
    </w:p>
    <w:p w:rsidR="00456895" w:rsidRDefault="00456895" w:rsidP="00C27D5F">
      <w:pPr>
        <w:tabs>
          <w:tab w:val="left" w:pos="7871"/>
        </w:tabs>
      </w:pPr>
    </w:p>
    <w:p w:rsidR="00456895" w:rsidRDefault="00456895" w:rsidP="00456895">
      <w:pPr>
        <w:tabs>
          <w:tab w:val="left" w:pos="7871"/>
        </w:tabs>
      </w:pPr>
    </w:p>
    <w:p w:rsidR="00456895" w:rsidRDefault="00456895" w:rsidP="00456895">
      <w:pPr>
        <w:tabs>
          <w:tab w:val="left" w:pos="7871"/>
        </w:tabs>
      </w:pPr>
    </w:p>
    <w:p w:rsidR="00456895" w:rsidRDefault="003F65D1" w:rsidP="00456895">
      <w:pPr>
        <w:pStyle w:val="Titre"/>
        <w:framePr w:wrap="around"/>
        <w:ind w:left="142"/>
      </w:pPr>
      <w:bookmarkStart w:id="8" w:name="C3h"/>
      <w:r>
        <w:t>C3</w:t>
      </w:r>
      <w:r w:rsidR="00456895">
        <w:t xml:space="preserve"> – MATHEMATIQUES</w:t>
      </w:r>
    </w:p>
    <w:bookmarkEnd w:id="8"/>
    <w:p w:rsidR="00456895" w:rsidRDefault="00456895" w:rsidP="00456895">
      <w:pPr>
        <w:tabs>
          <w:tab w:val="left" w:pos="7871"/>
        </w:tabs>
        <w:ind w:firstLine="0"/>
      </w:pPr>
    </w:p>
    <w:tbl>
      <w:tblPr>
        <w:tblStyle w:val="Grilledutableau"/>
        <w:tblW w:w="0" w:type="auto"/>
        <w:jc w:val="center"/>
        <w:tblLook w:val="04A0" w:firstRow="1" w:lastRow="0" w:firstColumn="1" w:lastColumn="0" w:noHBand="0" w:noVBand="1"/>
      </w:tblPr>
      <w:tblGrid>
        <w:gridCol w:w="1696"/>
        <w:gridCol w:w="3119"/>
        <w:gridCol w:w="3549"/>
        <w:gridCol w:w="1275"/>
        <w:gridCol w:w="1276"/>
        <w:gridCol w:w="1276"/>
        <w:gridCol w:w="1134"/>
        <w:gridCol w:w="1276"/>
        <w:gridCol w:w="1234"/>
      </w:tblGrid>
      <w:tr w:rsidR="00642C31" w:rsidRPr="00642C31" w:rsidTr="00642C31">
        <w:trPr>
          <w:trHeight w:val="265"/>
          <w:jc w:val="center"/>
        </w:trPr>
        <w:tc>
          <w:tcPr>
            <w:tcW w:w="1696" w:type="dxa"/>
            <w:vMerge w:val="restart"/>
          </w:tcPr>
          <w:p w:rsidR="00642C31" w:rsidRPr="00642C31" w:rsidRDefault="00642C31" w:rsidP="00642C31">
            <w:pPr>
              <w:ind w:firstLine="0"/>
              <w:rPr>
                <w:rFonts w:asciiTheme="minorHAnsi" w:hAnsiTheme="minorHAnsi"/>
              </w:rPr>
            </w:pPr>
            <w:r w:rsidRPr="00642C31">
              <w:rPr>
                <w:rFonts w:asciiTheme="minorHAnsi" w:hAnsiTheme="minorHAnsi"/>
              </w:rPr>
              <w:t>Domaines</w:t>
            </w:r>
          </w:p>
        </w:tc>
        <w:tc>
          <w:tcPr>
            <w:tcW w:w="3119" w:type="dxa"/>
            <w:vMerge w:val="restart"/>
          </w:tcPr>
          <w:p w:rsidR="00642C31" w:rsidRPr="00642C31" w:rsidRDefault="00642C31" w:rsidP="00642C31">
            <w:pPr>
              <w:ind w:firstLine="0"/>
              <w:rPr>
                <w:rFonts w:asciiTheme="minorHAnsi" w:hAnsiTheme="minorHAnsi"/>
              </w:rPr>
            </w:pPr>
            <w:r w:rsidRPr="00642C31">
              <w:rPr>
                <w:rFonts w:asciiTheme="minorHAnsi" w:hAnsiTheme="minorHAnsi"/>
              </w:rPr>
              <w:t xml:space="preserve">Attendus de fin de cycle </w:t>
            </w:r>
            <w:r w:rsidRPr="00642C31">
              <w:rPr>
                <w:rFonts w:asciiTheme="minorHAnsi" w:hAnsiTheme="minorHAnsi"/>
                <w:i/>
              </w:rPr>
              <w:t>Connaissances et compétences associées</w:t>
            </w:r>
          </w:p>
        </w:tc>
        <w:tc>
          <w:tcPr>
            <w:tcW w:w="3549" w:type="dxa"/>
            <w:vMerge w:val="restart"/>
          </w:tcPr>
          <w:p w:rsidR="00642C31" w:rsidRPr="00642C31" w:rsidRDefault="00642C31" w:rsidP="00642C31">
            <w:pPr>
              <w:ind w:firstLine="0"/>
              <w:rPr>
                <w:rFonts w:asciiTheme="minorHAnsi" w:hAnsiTheme="minorHAnsi"/>
              </w:rPr>
            </w:pPr>
            <w:r w:rsidRPr="00642C31">
              <w:rPr>
                <w:rFonts w:asciiTheme="minorHAnsi" w:hAnsiTheme="minorHAnsi"/>
              </w:rPr>
              <w:t>Exemples de situations, d’activités et de ressources pour l’élève</w:t>
            </w:r>
          </w:p>
        </w:tc>
        <w:tc>
          <w:tcPr>
            <w:tcW w:w="6237" w:type="dxa"/>
            <w:gridSpan w:val="5"/>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Domaines de l’actuel B2i</w:t>
            </w:r>
          </w:p>
        </w:tc>
        <w:tc>
          <w:tcPr>
            <w:tcW w:w="1234" w:type="dxa"/>
            <w:vMerge w:val="restart"/>
            <w:shd w:val="clear" w:color="auto" w:fill="FF3300"/>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Nouvelles compétences</w:t>
            </w:r>
          </w:p>
        </w:tc>
      </w:tr>
      <w:tr w:rsidR="00642C31" w:rsidRPr="00642C31" w:rsidTr="00642C31">
        <w:trPr>
          <w:trHeight w:val="1076"/>
          <w:jc w:val="center"/>
        </w:trPr>
        <w:tc>
          <w:tcPr>
            <w:tcW w:w="1696" w:type="dxa"/>
            <w:vMerge/>
          </w:tcPr>
          <w:p w:rsidR="00642C31" w:rsidRPr="00642C31" w:rsidRDefault="00642C31" w:rsidP="00642C31">
            <w:pPr>
              <w:ind w:firstLine="0"/>
              <w:rPr>
                <w:rFonts w:asciiTheme="minorHAnsi" w:hAnsiTheme="minorHAnsi"/>
              </w:rPr>
            </w:pPr>
          </w:p>
        </w:tc>
        <w:tc>
          <w:tcPr>
            <w:tcW w:w="3119" w:type="dxa"/>
            <w:vMerge/>
          </w:tcPr>
          <w:p w:rsidR="00642C31" w:rsidRPr="00642C31" w:rsidRDefault="00642C31" w:rsidP="00642C31">
            <w:pPr>
              <w:ind w:firstLine="0"/>
              <w:rPr>
                <w:rFonts w:asciiTheme="minorHAnsi" w:hAnsiTheme="minorHAnsi"/>
              </w:rPr>
            </w:pPr>
          </w:p>
        </w:tc>
        <w:tc>
          <w:tcPr>
            <w:tcW w:w="3549" w:type="dxa"/>
            <w:vMerge/>
          </w:tcPr>
          <w:p w:rsidR="00642C31" w:rsidRPr="00642C31" w:rsidRDefault="00642C31" w:rsidP="00642C31">
            <w:pPr>
              <w:ind w:firstLine="0"/>
              <w:rPr>
                <w:rFonts w:asciiTheme="minorHAnsi" w:hAnsiTheme="minorHAnsi"/>
              </w:rPr>
            </w:pPr>
          </w:p>
        </w:tc>
        <w:tc>
          <w:tcPr>
            <w:tcW w:w="1275" w:type="dxa"/>
            <w:shd w:val="clear" w:color="auto" w:fill="00B0F0"/>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1</w:t>
            </w:r>
          </w:p>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 xml:space="preserve">S’approprier un environnement informatique de travail </w:t>
            </w:r>
          </w:p>
        </w:tc>
        <w:tc>
          <w:tcPr>
            <w:tcW w:w="1276" w:type="dxa"/>
            <w:shd w:val="clear" w:color="auto" w:fill="FF6699"/>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2</w:t>
            </w:r>
          </w:p>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Adopter une attitude responsable</w:t>
            </w:r>
          </w:p>
        </w:tc>
        <w:tc>
          <w:tcPr>
            <w:tcW w:w="1276" w:type="dxa"/>
            <w:shd w:val="clear" w:color="auto" w:fill="92D050"/>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3</w:t>
            </w:r>
          </w:p>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Créer, produire, traiter, exploiter des données</w:t>
            </w:r>
          </w:p>
        </w:tc>
        <w:tc>
          <w:tcPr>
            <w:tcW w:w="1134" w:type="dxa"/>
            <w:shd w:val="clear" w:color="auto" w:fill="FFFF00"/>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4</w:t>
            </w:r>
          </w:p>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S’informer, se documenter</w:t>
            </w:r>
          </w:p>
        </w:tc>
        <w:tc>
          <w:tcPr>
            <w:tcW w:w="1276" w:type="dxa"/>
            <w:shd w:val="clear" w:color="auto" w:fill="CC00FF"/>
          </w:tcPr>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5</w:t>
            </w:r>
          </w:p>
          <w:p w:rsidR="00642C31" w:rsidRPr="00642C31" w:rsidRDefault="00642C31" w:rsidP="00642C31">
            <w:pPr>
              <w:ind w:firstLine="0"/>
              <w:rPr>
                <w:rFonts w:asciiTheme="minorHAnsi" w:hAnsiTheme="minorHAnsi"/>
                <w:sz w:val="16"/>
                <w:szCs w:val="16"/>
              </w:rPr>
            </w:pPr>
            <w:r w:rsidRPr="00642C31">
              <w:rPr>
                <w:rFonts w:asciiTheme="minorHAnsi" w:hAnsiTheme="minorHAnsi"/>
                <w:sz w:val="16"/>
                <w:szCs w:val="16"/>
              </w:rPr>
              <w:t>Communiquer, échanger</w:t>
            </w:r>
          </w:p>
        </w:tc>
        <w:tc>
          <w:tcPr>
            <w:tcW w:w="1234" w:type="dxa"/>
            <w:vMerge/>
            <w:shd w:val="clear" w:color="auto" w:fill="FF3300"/>
          </w:tcPr>
          <w:p w:rsidR="00642C31" w:rsidRPr="00642C31" w:rsidRDefault="00642C31" w:rsidP="00642C31">
            <w:pPr>
              <w:ind w:firstLine="0"/>
              <w:rPr>
                <w:rFonts w:asciiTheme="minorHAnsi" w:hAnsiTheme="minorHAnsi"/>
                <w:sz w:val="16"/>
                <w:szCs w:val="16"/>
              </w:rPr>
            </w:pPr>
          </w:p>
        </w:tc>
      </w:tr>
      <w:tr w:rsidR="00642C31" w:rsidRPr="00642C31" w:rsidTr="00642C31">
        <w:trPr>
          <w:trHeight w:val="189"/>
          <w:jc w:val="center"/>
        </w:trPr>
        <w:tc>
          <w:tcPr>
            <w:tcW w:w="1696" w:type="dxa"/>
          </w:tcPr>
          <w:p w:rsidR="00642C31" w:rsidRPr="00642C31" w:rsidRDefault="00642C31" w:rsidP="00642C31">
            <w:pPr>
              <w:ind w:firstLine="0"/>
              <w:rPr>
                <w:rFonts w:asciiTheme="minorHAnsi" w:hAnsiTheme="minorHAnsi"/>
              </w:rPr>
            </w:pPr>
            <w:r w:rsidRPr="00642C31">
              <w:rPr>
                <w:rFonts w:asciiTheme="minorHAnsi" w:hAnsiTheme="minorHAnsi"/>
              </w:rPr>
              <w:t>Grandeurs et mesures</w:t>
            </w:r>
          </w:p>
        </w:tc>
        <w:tc>
          <w:tcPr>
            <w:tcW w:w="3119" w:type="dxa"/>
          </w:tcPr>
          <w:p w:rsidR="00642C31" w:rsidRPr="00642C31" w:rsidRDefault="00642C31" w:rsidP="00642C31">
            <w:pPr>
              <w:ind w:firstLine="0"/>
              <w:rPr>
                <w:rFonts w:asciiTheme="minorHAnsi" w:hAnsiTheme="minorHAnsi"/>
              </w:rPr>
            </w:pPr>
            <w:r w:rsidRPr="00642C31">
              <w:rPr>
                <w:rFonts w:asciiTheme="minorHAnsi" w:hAnsiTheme="minorHAnsi"/>
              </w:rPr>
              <w:t>Résoudre des problèmes impliquant des grandeurs (géométriques, physiques, économiques) en utilisant des nombres entiers et des nombres décimaux</w:t>
            </w:r>
          </w:p>
        </w:tc>
        <w:tc>
          <w:tcPr>
            <w:tcW w:w="3549" w:type="dxa"/>
          </w:tcPr>
          <w:p w:rsidR="00642C31" w:rsidRPr="00642C31" w:rsidRDefault="00642C31" w:rsidP="00642C31">
            <w:pPr>
              <w:ind w:firstLine="0"/>
              <w:rPr>
                <w:rFonts w:asciiTheme="minorHAnsi" w:hAnsiTheme="minorHAnsi"/>
              </w:rPr>
            </w:pPr>
            <w:r w:rsidRPr="00642C31">
              <w:rPr>
                <w:rFonts w:asciiTheme="minorHAnsi" w:hAnsiTheme="minorHAnsi"/>
              </w:rPr>
              <w:t>Exploiter des ressources variées : tableaux d’horaires […], programmes […]</w:t>
            </w:r>
          </w:p>
          <w:p w:rsidR="00642C31" w:rsidRPr="00642C31" w:rsidRDefault="00642C31" w:rsidP="00642C31">
            <w:pPr>
              <w:ind w:firstLine="0"/>
              <w:rPr>
                <w:rFonts w:asciiTheme="minorHAnsi" w:hAnsiTheme="minorHAnsi"/>
              </w:rPr>
            </w:pPr>
            <w:r w:rsidRPr="00642C31">
              <w:rPr>
                <w:rFonts w:asciiTheme="minorHAnsi" w:hAnsiTheme="minorHAnsi"/>
              </w:rPr>
              <w:t>Ces différentes ressources sont utilisées sur un support papier ou sur un support numérique en ligne.</w:t>
            </w:r>
          </w:p>
        </w:tc>
        <w:tc>
          <w:tcPr>
            <w:tcW w:w="1275"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134" w:type="dxa"/>
            <w:shd w:val="clear" w:color="auto" w:fill="FFFF8B"/>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34" w:type="dxa"/>
            <w:shd w:val="clear" w:color="auto" w:fill="auto"/>
          </w:tcPr>
          <w:p w:rsidR="00642C31" w:rsidRPr="00642C31" w:rsidRDefault="00642C31" w:rsidP="00642C31">
            <w:pPr>
              <w:ind w:firstLine="0"/>
              <w:jc w:val="center"/>
              <w:rPr>
                <w:rFonts w:asciiTheme="minorHAnsi" w:hAnsiTheme="minorHAnsi"/>
                <w:sz w:val="16"/>
                <w:szCs w:val="16"/>
              </w:rPr>
            </w:pPr>
          </w:p>
        </w:tc>
      </w:tr>
      <w:tr w:rsidR="00642C31" w:rsidRPr="00642C31" w:rsidTr="00642C31">
        <w:trPr>
          <w:trHeight w:val="189"/>
          <w:jc w:val="center"/>
        </w:trPr>
        <w:tc>
          <w:tcPr>
            <w:tcW w:w="1696" w:type="dxa"/>
            <w:vMerge w:val="restart"/>
          </w:tcPr>
          <w:p w:rsidR="00642C31" w:rsidRPr="00642C31" w:rsidRDefault="00642C31" w:rsidP="00642C31">
            <w:pPr>
              <w:ind w:firstLine="0"/>
              <w:rPr>
                <w:rFonts w:asciiTheme="minorHAnsi" w:hAnsiTheme="minorHAnsi"/>
              </w:rPr>
            </w:pPr>
            <w:r w:rsidRPr="00642C31">
              <w:rPr>
                <w:rFonts w:asciiTheme="minorHAnsi" w:hAnsiTheme="minorHAnsi"/>
              </w:rPr>
              <w:t xml:space="preserve">Espace et géométrie </w:t>
            </w:r>
          </w:p>
        </w:tc>
        <w:tc>
          <w:tcPr>
            <w:tcW w:w="3119" w:type="dxa"/>
          </w:tcPr>
          <w:p w:rsidR="00642C31" w:rsidRPr="00642C31" w:rsidRDefault="00642C31" w:rsidP="00642C31">
            <w:pPr>
              <w:ind w:firstLine="0"/>
              <w:rPr>
                <w:rFonts w:asciiTheme="minorHAnsi" w:hAnsiTheme="minorHAnsi"/>
              </w:rPr>
            </w:pPr>
            <w:r w:rsidRPr="00642C31">
              <w:rPr>
                <w:rFonts w:asciiTheme="minorHAnsi" w:hAnsiTheme="minorHAnsi"/>
              </w:rPr>
              <w:t>(Se) repérer et (se) déplacer dans l’espace en utilisant ou en élaborant des représentations :</w:t>
            </w:r>
          </w:p>
          <w:p w:rsidR="00642C31" w:rsidRPr="00642C31" w:rsidRDefault="00642C31" w:rsidP="00642C31">
            <w:pPr>
              <w:numPr>
                <w:ilvl w:val="0"/>
                <w:numId w:val="1"/>
              </w:numPr>
              <w:ind w:left="118" w:hanging="177"/>
              <w:contextualSpacing/>
              <w:rPr>
                <w:rFonts w:asciiTheme="minorHAnsi" w:hAnsiTheme="minorHAnsi"/>
                <w:i/>
              </w:rPr>
            </w:pPr>
            <w:r w:rsidRPr="00642C31">
              <w:rPr>
                <w:rFonts w:asciiTheme="minorHAnsi" w:hAnsiTheme="minorHAnsi"/>
                <w:i/>
              </w:rPr>
              <w:t>Programmer les déplacements d’un robot ou ceux d’un personnage sur un écran</w:t>
            </w:r>
          </w:p>
        </w:tc>
        <w:tc>
          <w:tcPr>
            <w:tcW w:w="3549" w:type="dxa"/>
          </w:tcPr>
          <w:p w:rsidR="00642C31" w:rsidRPr="00642C31" w:rsidRDefault="00642C31" w:rsidP="00642C31">
            <w:pPr>
              <w:ind w:firstLine="0"/>
              <w:rPr>
                <w:rFonts w:asciiTheme="minorHAnsi" w:hAnsiTheme="minorHAnsi"/>
              </w:rPr>
            </w:pPr>
            <w:r w:rsidRPr="00642C31">
              <w:rPr>
                <w:rFonts w:asciiTheme="minorHAnsi" w:hAnsiTheme="minorHAnsi"/>
              </w:rPr>
              <w:t>Situations donnant lieu à des repérages dans l’espace ou à la description, au codage ou au décodage de déplacements.</w:t>
            </w:r>
          </w:p>
          <w:p w:rsidR="00642C31" w:rsidRPr="00642C31" w:rsidRDefault="00642C31" w:rsidP="00642C31">
            <w:pPr>
              <w:ind w:firstLine="0"/>
              <w:rPr>
                <w:rFonts w:asciiTheme="minorHAnsi" w:hAnsiTheme="minorHAnsi"/>
              </w:rPr>
            </w:pPr>
            <w:r w:rsidRPr="00642C31">
              <w:rPr>
                <w:rFonts w:asciiTheme="minorHAnsi" w:hAnsiTheme="minorHAnsi"/>
              </w:rPr>
              <w:t>Travailler :</w:t>
            </w:r>
          </w:p>
          <w:p w:rsidR="00642C31" w:rsidRPr="00642C31" w:rsidRDefault="00642C31" w:rsidP="00642C31">
            <w:pPr>
              <w:ind w:firstLine="0"/>
              <w:rPr>
                <w:rFonts w:asciiTheme="minorHAnsi" w:hAnsiTheme="minorHAnsi"/>
              </w:rPr>
            </w:pPr>
            <w:r w:rsidRPr="00642C31">
              <w:rPr>
                <w:rFonts w:asciiTheme="minorHAnsi" w:hAnsiTheme="minorHAnsi"/>
              </w:rPr>
              <w:t>[…]</w:t>
            </w:r>
          </w:p>
          <w:p w:rsidR="00642C31" w:rsidRPr="00642C31" w:rsidRDefault="00642C31" w:rsidP="00642C31">
            <w:pPr>
              <w:numPr>
                <w:ilvl w:val="0"/>
                <w:numId w:val="1"/>
              </w:numPr>
              <w:ind w:left="184" w:hanging="184"/>
              <w:contextualSpacing/>
              <w:rPr>
                <w:rFonts w:asciiTheme="minorHAnsi" w:hAnsiTheme="minorHAnsi"/>
              </w:rPr>
            </w:pPr>
            <w:r w:rsidRPr="00642C31">
              <w:rPr>
                <w:rFonts w:asciiTheme="minorHAnsi" w:hAnsiTheme="minorHAnsi"/>
              </w:rPr>
              <w:t>avec de nouvelles ressources comme les systèmes d’information géographique, des logiciels d’initiation à la programmation…</w:t>
            </w:r>
          </w:p>
        </w:tc>
        <w:tc>
          <w:tcPr>
            <w:tcW w:w="1275"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134"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34" w:type="dxa"/>
            <w:shd w:val="clear" w:color="auto" w:fill="FF967D"/>
          </w:tcPr>
          <w:p w:rsidR="00642C31" w:rsidRPr="00642C31" w:rsidRDefault="00642C31" w:rsidP="00642C31">
            <w:pPr>
              <w:ind w:firstLine="0"/>
              <w:jc w:val="center"/>
              <w:rPr>
                <w:rFonts w:asciiTheme="minorHAnsi" w:hAnsiTheme="minorHAnsi"/>
                <w:sz w:val="16"/>
                <w:szCs w:val="16"/>
              </w:rPr>
            </w:pPr>
          </w:p>
        </w:tc>
      </w:tr>
      <w:tr w:rsidR="00642C31" w:rsidRPr="00642C31" w:rsidTr="00642C31">
        <w:trPr>
          <w:trHeight w:val="189"/>
          <w:jc w:val="center"/>
        </w:trPr>
        <w:tc>
          <w:tcPr>
            <w:tcW w:w="1696" w:type="dxa"/>
            <w:vMerge/>
          </w:tcPr>
          <w:p w:rsidR="00642C31" w:rsidRPr="00642C31" w:rsidRDefault="00642C31" w:rsidP="00642C31">
            <w:pPr>
              <w:ind w:firstLine="0"/>
              <w:rPr>
                <w:rFonts w:asciiTheme="minorHAnsi" w:hAnsiTheme="minorHAnsi"/>
              </w:rPr>
            </w:pPr>
          </w:p>
        </w:tc>
        <w:tc>
          <w:tcPr>
            <w:tcW w:w="3119" w:type="dxa"/>
          </w:tcPr>
          <w:p w:rsidR="00642C31" w:rsidRPr="00642C31" w:rsidRDefault="00642C31" w:rsidP="00642C31">
            <w:pPr>
              <w:ind w:firstLine="0"/>
              <w:rPr>
                <w:rFonts w:asciiTheme="minorHAnsi" w:hAnsiTheme="minorHAnsi"/>
              </w:rPr>
            </w:pPr>
            <w:r w:rsidRPr="00642C31">
              <w:rPr>
                <w:rFonts w:asciiTheme="minorHAnsi" w:hAnsiTheme="minorHAnsi"/>
              </w:rPr>
              <w:t>Reconnaître, nommer, décrire, reproduire, représenter, construire quelques solides et figures géométriques</w:t>
            </w:r>
          </w:p>
        </w:tc>
        <w:tc>
          <w:tcPr>
            <w:tcW w:w="3549" w:type="dxa"/>
          </w:tcPr>
          <w:p w:rsidR="00642C31" w:rsidRPr="00642C31" w:rsidRDefault="00642C31" w:rsidP="00642C31">
            <w:pPr>
              <w:ind w:firstLine="0"/>
              <w:rPr>
                <w:rFonts w:asciiTheme="minorHAnsi" w:hAnsiTheme="minorHAnsi"/>
              </w:rPr>
            </w:pPr>
            <w:r w:rsidRPr="00642C31">
              <w:rPr>
                <w:rFonts w:asciiTheme="minorHAnsi" w:hAnsiTheme="minorHAnsi"/>
              </w:rPr>
              <w:t>Réaliser une figure simple ou une figure composée de figures simples à l’aide d’un logiciel.</w:t>
            </w:r>
          </w:p>
        </w:tc>
        <w:tc>
          <w:tcPr>
            <w:tcW w:w="1275"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134"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34" w:type="dxa"/>
            <w:shd w:val="clear" w:color="auto" w:fill="FF967D"/>
          </w:tcPr>
          <w:p w:rsidR="00642C31" w:rsidRPr="00642C31" w:rsidRDefault="00642C31" w:rsidP="00642C31">
            <w:pPr>
              <w:ind w:firstLine="0"/>
              <w:jc w:val="center"/>
              <w:rPr>
                <w:rFonts w:asciiTheme="minorHAnsi" w:hAnsiTheme="minorHAnsi"/>
                <w:sz w:val="16"/>
                <w:szCs w:val="16"/>
              </w:rPr>
            </w:pPr>
          </w:p>
        </w:tc>
      </w:tr>
      <w:tr w:rsidR="00642C31" w:rsidRPr="00642C31" w:rsidTr="00642C31">
        <w:trPr>
          <w:trHeight w:val="189"/>
          <w:jc w:val="center"/>
        </w:trPr>
        <w:tc>
          <w:tcPr>
            <w:tcW w:w="1696" w:type="dxa"/>
            <w:vMerge/>
          </w:tcPr>
          <w:p w:rsidR="00642C31" w:rsidRPr="00642C31" w:rsidRDefault="00642C31" w:rsidP="00642C31">
            <w:pPr>
              <w:ind w:firstLine="0"/>
              <w:rPr>
                <w:rFonts w:asciiTheme="minorHAnsi" w:hAnsiTheme="minorHAnsi"/>
              </w:rPr>
            </w:pPr>
          </w:p>
        </w:tc>
        <w:tc>
          <w:tcPr>
            <w:tcW w:w="3119" w:type="dxa"/>
          </w:tcPr>
          <w:p w:rsidR="00642C31" w:rsidRPr="00642C31" w:rsidRDefault="00642C31" w:rsidP="00642C31">
            <w:pPr>
              <w:ind w:firstLine="0"/>
              <w:rPr>
                <w:rFonts w:asciiTheme="minorHAnsi" w:hAnsiTheme="minorHAnsi"/>
              </w:rPr>
            </w:pPr>
            <w:r w:rsidRPr="00642C31">
              <w:rPr>
                <w:rFonts w:asciiTheme="minorHAnsi" w:hAnsiTheme="minorHAnsi"/>
              </w:rPr>
              <w:t>Reconnaître et utiliser quelques relations géométriques</w:t>
            </w:r>
          </w:p>
        </w:tc>
        <w:tc>
          <w:tcPr>
            <w:tcW w:w="3549" w:type="dxa"/>
          </w:tcPr>
          <w:p w:rsidR="00642C31" w:rsidRPr="00642C31" w:rsidRDefault="00642C31" w:rsidP="00642C31">
            <w:pPr>
              <w:ind w:firstLine="0"/>
              <w:rPr>
                <w:rFonts w:asciiTheme="minorHAnsi" w:hAnsiTheme="minorHAnsi"/>
              </w:rPr>
            </w:pPr>
            <w:r w:rsidRPr="00642C31">
              <w:rPr>
                <w:rFonts w:asciiTheme="minorHAnsi" w:hAnsiTheme="minorHAnsi"/>
              </w:rPr>
              <w:t>Situations conduisant les élèves à utiliser des techniques qui évoluent en fonction des supports et des instruments choisis […]</w:t>
            </w:r>
          </w:p>
          <w:p w:rsidR="00642C31" w:rsidRPr="00642C31" w:rsidRDefault="00642C31" w:rsidP="00642C31">
            <w:pPr>
              <w:ind w:firstLine="0"/>
              <w:rPr>
                <w:rFonts w:asciiTheme="minorHAnsi" w:hAnsiTheme="minorHAnsi"/>
              </w:rPr>
            </w:pPr>
            <w:r w:rsidRPr="00642C31">
              <w:rPr>
                <w:rFonts w:asciiTheme="minorHAnsi" w:hAnsiTheme="minorHAnsi"/>
              </w:rPr>
              <w:t>Exemples de matériels : papier/crayon, logiciels de géométrie dynamique, d’initiation à la programmation, logiciels de visualisation de cartes, de plans.</w:t>
            </w:r>
          </w:p>
        </w:tc>
        <w:tc>
          <w:tcPr>
            <w:tcW w:w="1275"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134" w:type="dxa"/>
            <w:shd w:val="clear" w:color="auto" w:fill="auto"/>
          </w:tcPr>
          <w:p w:rsidR="00642C31" w:rsidRPr="00642C31" w:rsidRDefault="00642C31" w:rsidP="00642C31">
            <w:pPr>
              <w:ind w:firstLine="0"/>
              <w:jc w:val="center"/>
              <w:rPr>
                <w:rFonts w:asciiTheme="minorHAnsi" w:hAnsiTheme="minorHAnsi"/>
                <w:sz w:val="16"/>
                <w:szCs w:val="16"/>
              </w:rPr>
            </w:pPr>
          </w:p>
        </w:tc>
        <w:tc>
          <w:tcPr>
            <w:tcW w:w="1276" w:type="dxa"/>
            <w:shd w:val="clear" w:color="auto" w:fill="auto"/>
          </w:tcPr>
          <w:p w:rsidR="00642C31" w:rsidRPr="00642C31" w:rsidRDefault="00642C31" w:rsidP="00642C31">
            <w:pPr>
              <w:ind w:firstLine="0"/>
              <w:jc w:val="center"/>
              <w:rPr>
                <w:rFonts w:asciiTheme="minorHAnsi" w:hAnsiTheme="minorHAnsi"/>
                <w:sz w:val="16"/>
                <w:szCs w:val="16"/>
              </w:rPr>
            </w:pPr>
          </w:p>
        </w:tc>
        <w:tc>
          <w:tcPr>
            <w:tcW w:w="1234" w:type="dxa"/>
            <w:shd w:val="clear" w:color="auto" w:fill="FF967D"/>
          </w:tcPr>
          <w:p w:rsidR="00642C31" w:rsidRPr="00642C31" w:rsidRDefault="00642C31" w:rsidP="00642C31">
            <w:pPr>
              <w:ind w:firstLine="0"/>
              <w:jc w:val="center"/>
              <w:rPr>
                <w:rFonts w:asciiTheme="minorHAnsi" w:hAnsiTheme="minorHAnsi"/>
                <w:sz w:val="16"/>
                <w:szCs w:val="16"/>
              </w:rPr>
            </w:pPr>
          </w:p>
        </w:tc>
      </w:tr>
    </w:tbl>
    <w:p w:rsidR="00E01965" w:rsidRDefault="00E01965" w:rsidP="00275E55">
      <w:pPr>
        <w:tabs>
          <w:tab w:val="left" w:pos="7871"/>
        </w:tabs>
        <w:ind w:firstLine="0"/>
      </w:pPr>
    </w:p>
    <w:p w:rsidR="000546C1" w:rsidRDefault="000546C1" w:rsidP="000546C1">
      <w:pPr>
        <w:pStyle w:val="Titre"/>
        <w:framePr w:wrap="around"/>
        <w:ind w:left="142"/>
      </w:pPr>
      <w:bookmarkStart w:id="9" w:name="C3i"/>
      <w:r>
        <w:t>C3</w:t>
      </w:r>
      <w:r>
        <w:t xml:space="preserve"> – ENSEIGNEMENT MORAL ET CIVIQUE</w:t>
      </w:r>
    </w:p>
    <w:bookmarkEnd w:id="9"/>
    <w:p w:rsidR="000546C1" w:rsidRDefault="000546C1" w:rsidP="000546C1">
      <w:pPr>
        <w:tabs>
          <w:tab w:val="left" w:pos="7871"/>
        </w:tabs>
        <w:ind w:firstLine="0"/>
      </w:pPr>
    </w:p>
    <w:tbl>
      <w:tblPr>
        <w:tblStyle w:val="Grilledutableau"/>
        <w:tblW w:w="0" w:type="auto"/>
        <w:jc w:val="center"/>
        <w:tblLook w:val="04A0" w:firstRow="1" w:lastRow="0" w:firstColumn="1" w:lastColumn="0" w:noHBand="0" w:noVBand="1"/>
      </w:tblPr>
      <w:tblGrid>
        <w:gridCol w:w="2689"/>
        <w:gridCol w:w="2551"/>
        <w:gridCol w:w="3124"/>
        <w:gridCol w:w="1275"/>
        <w:gridCol w:w="1276"/>
        <w:gridCol w:w="1276"/>
        <w:gridCol w:w="1134"/>
        <w:gridCol w:w="1276"/>
        <w:gridCol w:w="1234"/>
      </w:tblGrid>
      <w:tr w:rsidR="000546C1" w:rsidRPr="00642C31" w:rsidTr="00524A78">
        <w:trPr>
          <w:trHeight w:val="265"/>
          <w:jc w:val="center"/>
        </w:trPr>
        <w:tc>
          <w:tcPr>
            <w:tcW w:w="15835" w:type="dxa"/>
            <w:gridSpan w:val="9"/>
          </w:tcPr>
          <w:p w:rsidR="000546C1" w:rsidRPr="000546C1" w:rsidRDefault="000546C1" w:rsidP="007D5E88">
            <w:pPr>
              <w:ind w:firstLine="0"/>
              <w:rPr>
                <w:rFonts w:asciiTheme="minorHAnsi" w:hAnsiTheme="minorHAnsi"/>
                <w:b/>
                <w:i/>
                <w:sz w:val="16"/>
                <w:szCs w:val="16"/>
              </w:rPr>
            </w:pPr>
            <w:r w:rsidRPr="000546C1">
              <w:rPr>
                <w:rFonts w:asciiTheme="minorHAnsi" w:hAnsiTheme="minorHAnsi"/>
                <w:b/>
                <w:i/>
              </w:rPr>
              <w:t>Le jugement : penser par soi-même et avec les autres</w:t>
            </w:r>
          </w:p>
        </w:tc>
      </w:tr>
      <w:tr w:rsidR="000546C1" w:rsidRPr="00642C31" w:rsidTr="000546C1">
        <w:trPr>
          <w:trHeight w:val="265"/>
          <w:jc w:val="center"/>
        </w:trPr>
        <w:tc>
          <w:tcPr>
            <w:tcW w:w="2689" w:type="dxa"/>
            <w:vMerge w:val="restart"/>
          </w:tcPr>
          <w:p w:rsidR="000546C1" w:rsidRPr="00642C31" w:rsidRDefault="000546C1" w:rsidP="007D5E88">
            <w:pPr>
              <w:ind w:firstLine="0"/>
              <w:rPr>
                <w:rFonts w:asciiTheme="minorHAnsi" w:hAnsiTheme="minorHAnsi"/>
              </w:rPr>
            </w:pPr>
            <w:r>
              <w:rPr>
                <w:rFonts w:asciiTheme="minorHAnsi" w:hAnsiTheme="minorHAnsi"/>
              </w:rPr>
              <w:t>Connaissances, capacités et attitudes visées</w:t>
            </w:r>
          </w:p>
        </w:tc>
        <w:tc>
          <w:tcPr>
            <w:tcW w:w="2551" w:type="dxa"/>
            <w:vMerge w:val="restart"/>
          </w:tcPr>
          <w:p w:rsidR="000546C1" w:rsidRPr="00642C31" w:rsidRDefault="000546C1" w:rsidP="007D5E88">
            <w:pPr>
              <w:ind w:firstLine="0"/>
              <w:rPr>
                <w:rFonts w:asciiTheme="minorHAnsi" w:hAnsiTheme="minorHAnsi"/>
              </w:rPr>
            </w:pPr>
            <w:r>
              <w:rPr>
                <w:rFonts w:asciiTheme="minorHAnsi" w:hAnsiTheme="minorHAnsi"/>
              </w:rPr>
              <w:t>Objets d’enseignement</w:t>
            </w:r>
          </w:p>
        </w:tc>
        <w:tc>
          <w:tcPr>
            <w:tcW w:w="3124" w:type="dxa"/>
            <w:vMerge w:val="restart"/>
          </w:tcPr>
          <w:p w:rsidR="000546C1" w:rsidRPr="00642C31" w:rsidRDefault="000546C1" w:rsidP="000546C1">
            <w:pPr>
              <w:ind w:firstLine="0"/>
              <w:rPr>
                <w:rFonts w:asciiTheme="minorHAnsi" w:hAnsiTheme="minorHAnsi"/>
              </w:rPr>
            </w:pPr>
            <w:r w:rsidRPr="00642C31">
              <w:rPr>
                <w:rFonts w:asciiTheme="minorHAnsi" w:hAnsiTheme="minorHAnsi"/>
              </w:rPr>
              <w:t xml:space="preserve">Exemples de </w:t>
            </w:r>
            <w:r>
              <w:rPr>
                <w:rFonts w:asciiTheme="minorHAnsi" w:hAnsiTheme="minorHAnsi"/>
              </w:rPr>
              <w:t>pratiques en classe, à l’école, dans l’établissement</w:t>
            </w:r>
          </w:p>
        </w:tc>
        <w:tc>
          <w:tcPr>
            <w:tcW w:w="6237" w:type="dxa"/>
            <w:gridSpan w:val="5"/>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Domaines de l’actuel B2i</w:t>
            </w:r>
          </w:p>
        </w:tc>
        <w:tc>
          <w:tcPr>
            <w:tcW w:w="1234" w:type="dxa"/>
            <w:vMerge w:val="restart"/>
            <w:shd w:val="clear" w:color="auto" w:fill="FF3300"/>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Nouvelles compétences</w:t>
            </w:r>
          </w:p>
        </w:tc>
      </w:tr>
      <w:tr w:rsidR="000546C1" w:rsidRPr="00642C31" w:rsidTr="000546C1">
        <w:trPr>
          <w:trHeight w:val="1076"/>
          <w:jc w:val="center"/>
        </w:trPr>
        <w:tc>
          <w:tcPr>
            <w:tcW w:w="2689" w:type="dxa"/>
            <w:vMerge/>
          </w:tcPr>
          <w:p w:rsidR="000546C1" w:rsidRPr="00642C31" w:rsidRDefault="000546C1" w:rsidP="007D5E88">
            <w:pPr>
              <w:ind w:firstLine="0"/>
              <w:rPr>
                <w:rFonts w:asciiTheme="minorHAnsi" w:hAnsiTheme="minorHAnsi"/>
              </w:rPr>
            </w:pPr>
          </w:p>
        </w:tc>
        <w:tc>
          <w:tcPr>
            <w:tcW w:w="2551" w:type="dxa"/>
            <w:vMerge/>
          </w:tcPr>
          <w:p w:rsidR="000546C1" w:rsidRPr="00642C31" w:rsidRDefault="000546C1" w:rsidP="007D5E88">
            <w:pPr>
              <w:ind w:firstLine="0"/>
              <w:rPr>
                <w:rFonts w:asciiTheme="minorHAnsi" w:hAnsiTheme="minorHAnsi"/>
              </w:rPr>
            </w:pPr>
          </w:p>
        </w:tc>
        <w:tc>
          <w:tcPr>
            <w:tcW w:w="3124" w:type="dxa"/>
            <w:vMerge/>
          </w:tcPr>
          <w:p w:rsidR="000546C1" w:rsidRPr="00642C31" w:rsidRDefault="000546C1" w:rsidP="007D5E88">
            <w:pPr>
              <w:ind w:firstLine="0"/>
              <w:rPr>
                <w:rFonts w:asciiTheme="minorHAnsi" w:hAnsiTheme="minorHAnsi"/>
              </w:rPr>
            </w:pPr>
          </w:p>
        </w:tc>
        <w:tc>
          <w:tcPr>
            <w:tcW w:w="1275" w:type="dxa"/>
            <w:shd w:val="clear" w:color="auto" w:fill="00B0F0"/>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1</w:t>
            </w:r>
          </w:p>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 xml:space="preserve">S’approprier un environnement informatique de travail </w:t>
            </w:r>
          </w:p>
        </w:tc>
        <w:tc>
          <w:tcPr>
            <w:tcW w:w="1276" w:type="dxa"/>
            <w:shd w:val="clear" w:color="auto" w:fill="FF6699"/>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2</w:t>
            </w:r>
          </w:p>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Adopter une attitude responsable</w:t>
            </w:r>
          </w:p>
        </w:tc>
        <w:tc>
          <w:tcPr>
            <w:tcW w:w="1276" w:type="dxa"/>
            <w:shd w:val="clear" w:color="auto" w:fill="92D050"/>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3</w:t>
            </w:r>
          </w:p>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Créer, produire, traiter, exploiter des données</w:t>
            </w:r>
          </w:p>
        </w:tc>
        <w:tc>
          <w:tcPr>
            <w:tcW w:w="1134" w:type="dxa"/>
            <w:shd w:val="clear" w:color="auto" w:fill="FFFF00"/>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4</w:t>
            </w:r>
          </w:p>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S’informer, se documenter</w:t>
            </w:r>
          </w:p>
        </w:tc>
        <w:tc>
          <w:tcPr>
            <w:tcW w:w="1276" w:type="dxa"/>
            <w:shd w:val="clear" w:color="auto" w:fill="CC00FF"/>
          </w:tcPr>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5</w:t>
            </w:r>
          </w:p>
          <w:p w:rsidR="000546C1" w:rsidRPr="00642C31" w:rsidRDefault="000546C1" w:rsidP="007D5E88">
            <w:pPr>
              <w:ind w:firstLine="0"/>
              <w:rPr>
                <w:rFonts w:asciiTheme="minorHAnsi" w:hAnsiTheme="minorHAnsi"/>
                <w:sz w:val="16"/>
                <w:szCs w:val="16"/>
              </w:rPr>
            </w:pPr>
            <w:r w:rsidRPr="00642C31">
              <w:rPr>
                <w:rFonts w:asciiTheme="minorHAnsi" w:hAnsiTheme="minorHAnsi"/>
                <w:sz w:val="16"/>
                <w:szCs w:val="16"/>
              </w:rPr>
              <w:t>Communiquer, échanger</w:t>
            </w:r>
          </w:p>
        </w:tc>
        <w:tc>
          <w:tcPr>
            <w:tcW w:w="1234" w:type="dxa"/>
            <w:vMerge/>
            <w:shd w:val="clear" w:color="auto" w:fill="FF3300"/>
          </w:tcPr>
          <w:p w:rsidR="000546C1" w:rsidRPr="00642C31" w:rsidRDefault="000546C1" w:rsidP="007D5E88">
            <w:pPr>
              <w:ind w:firstLine="0"/>
              <w:rPr>
                <w:rFonts w:asciiTheme="minorHAnsi" w:hAnsiTheme="minorHAnsi"/>
                <w:sz w:val="16"/>
                <w:szCs w:val="16"/>
              </w:rPr>
            </w:pPr>
          </w:p>
        </w:tc>
      </w:tr>
      <w:tr w:rsidR="000546C1" w:rsidRPr="00642C31" w:rsidTr="000546C1">
        <w:trPr>
          <w:trHeight w:val="189"/>
          <w:jc w:val="center"/>
        </w:trPr>
        <w:tc>
          <w:tcPr>
            <w:tcW w:w="2689" w:type="dxa"/>
          </w:tcPr>
          <w:p w:rsidR="000546C1" w:rsidRPr="00642C31" w:rsidRDefault="000546C1" w:rsidP="007D5E88">
            <w:pPr>
              <w:ind w:firstLine="0"/>
              <w:rPr>
                <w:rFonts w:asciiTheme="minorHAnsi" w:hAnsiTheme="minorHAnsi"/>
              </w:rPr>
            </w:pPr>
            <w:r>
              <w:rPr>
                <w:rFonts w:asciiTheme="minorHAnsi" w:hAnsiTheme="minorHAnsi"/>
              </w:rPr>
              <w:t>Prendre conscience des enjeux civiques de l’usage de l’informatique et de l’Internet et adopter une attitude critique face aux résultats obtenus</w:t>
            </w:r>
          </w:p>
        </w:tc>
        <w:tc>
          <w:tcPr>
            <w:tcW w:w="2551" w:type="dxa"/>
          </w:tcPr>
          <w:p w:rsidR="000546C1" w:rsidRDefault="000546C1" w:rsidP="007D5E88">
            <w:pPr>
              <w:ind w:firstLine="0"/>
              <w:rPr>
                <w:rFonts w:asciiTheme="minorHAnsi" w:hAnsiTheme="minorHAnsi"/>
              </w:rPr>
            </w:pPr>
            <w:r>
              <w:rPr>
                <w:rFonts w:asciiTheme="minorHAnsi" w:hAnsiTheme="minorHAnsi"/>
              </w:rPr>
              <w:t>- Le jugement critique : traitement de l’information et éducation aux médias</w:t>
            </w:r>
          </w:p>
          <w:p w:rsidR="000546C1" w:rsidRPr="00642C31" w:rsidRDefault="000546C1" w:rsidP="007D5E88">
            <w:pPr>
              <w:ind w:firstLine="0"/>
              <w:rPr>
                <w:rFonts w:asciiTheme="minorHAnsi" w:hAnsiTheme="minorHAnsi"/>
              </w:rPr>
            </w:pPr>
            <w:r>
              <w:rPr>
                <w:rFonts w:asciiTheme="minorHAnsi" w:hAnsiTheme="minorHAnsi"/>
              </w:rPr>
              <w:t xml:space="preserve">- Responsabilisation à l’usage du numérique en lien avec la charte </w:t>
            </w:r>
            <w:r w:rsidR="007077A1">
              <w:rPr>
                <w:rFonts w:asciiTheme="minorHAnsi" w:hAnsiTheme="minorHAnsi"/>
              </w:rPr>
              <w:t xml:space="preserve">d’usage </w:t>
            </w:r>
            <w:r>
              <w:rPr>
                <w:rFonts w:asciiTheme="minorHAnsi" w:hAnsiTheme="minorHAnsi"/>
              </w:rPr>
              <w:t>des Tuic</w:t>
            </w:r>
          </w:p>
        </w:tc>
        <w:tc>
          <w:tcPr>
            <w:tcW w:w="3124" w:type="dxa"/>
          </w:tcPr>
          <w:p w:rsidR="000546C1" w:rsidRPr="00642C31" w:rsidRDefault="000546C1" w:rsidP="007D5E88">
            <w:pPr>
              <w:ind w:firstLine="0"/>
              <w:rPr>
                <w:rFonts w:asciiTheme="minorHAnsi" w:hAnsiTheme="minorHAnsi"/>
              </w:rPr>
            </w:pPr>
            <w:r>
              <w:rPr>
                <w:rFonts w:asciiTheme="minorHAnsi" w:hAnsiTheme="minorHAnsi"/>
              </w:rPr>
              <w:t>Analyse des faits, confrontation des idées, à travers la démarche de résolution de problèmes et la démarche d’investigation (par exemple en EPS, en sciences, dans les enseignements et l’éducation artistiques)</w:t>
            </w:r>
          </w:p>
        </w:tc>
        <w:tc>
          <w:tcPr>
            <w:tcW w:w="1275" w:type="dxa"/>
            <w:shd w:val="clear" w:color="auto" w:fill="auto"/>
          </w:tcPr>
          <w:p w:rsidR="000546C1" w:rsidRPr="00642C31" w:rsidRDefault="000546C1" w:rsidP="007D5E88">
            <w:pPr>
              <w:ind w:firstLine="0"/>
              <w:jc w:val="center"/>
              <w:rPr>
                <w:rFonts w:asciiTheme="minorHAnsi" w:hAnsiTheme="minorHAnsi"/>
                <w:sz w:val="16"/>
                <w:szCs w:val="16"/>
              </w:rPr>
            </w:pPr>
          </w:p>
        </w:tc>
        <w:tc>
          <w:tcPr>
            <w:tcW w:w="1276" w:type="dxa"/>
            <w:shd w:val="clear" w:color="auto" w:fill="FF9FBF"/>
          </w:tcPr>
          <w:p w:rsidR="000546C1" w:rsidRPr="00642C31" w:rsidRDefault="000546C1" w:rsidP="007D5E88">
            <w:pPr>
              <w:ind w:firstLine="0"/>
              <w:jc w:val="center"/>
              <w:rPr>
                <w:rFonts w:asciiTheme="minorHAnsi" w:hAnsiTheme="minorHAnsi"/>
                <w:sz w:val="16"/>
                <w:szCs w:val="16"/>
              </w:rPr>
            </w:pPr>
          </w:p>
        </w:tc>
        <w:tc>
          <w:tcPr>
            <w:tcW w:w="1276" w:type="dxa"/>
            <w:shd w:val="clear" w:color="auto" w:fill="auto"/>
          </w:tcPr>
          <w:p w:rsidR="000546C1" w:rsidRPr="00642C31" w:rsidRDefault="000546C1" w:rsidP="007D5E88">
            <w:pPr>
              <w:ind w:firstLine="0"/>
              <w:jc w:val="center"/>
              <w:rPr>
                <w:rFonts w:asciiTheme="minorHAnsi" w:hAnsiTheme="minorHAnsi"/>
                <w:sz w:val="16"/>
                <w:szCs w:val="16"/>
              </w:rPr>
            </w:pPr>
          </w:p>
        </w:tc>
        <w:tc>
          <w:tcPr>
            <w:tcW w:w="1134" w:type="dxa"/>
            <w:shd w:val="clear" w:color="auto" w:fill="auto"/>
          </w:tcPr>
          <w:p w:rsidR="000546C1" w:rsidRPr="00642C31" w:rsidRDefault="000546C1" w:rsidP="007D5E88">
            <w:pPr>
              <w:ind w:firstLine="0"/>
              <w:jc w:val="center"/>
              <w:rPr>
                <w:rFonts w:asciiTheme="minorHAnsi" w:hAnsiTheme="minorHAnsi"/>
                <w:sz w:val="16"/>
                <w:szCs w:val="16"/>
              </w:rPr>
            </w:pPr>
          </w:p>
        </w:tc>
        <w:tc>
          <w:tcPr>
            <w:tcW w:w="1276" w:type="dxa"/>
            <w:shd w:val="clear" w:color="auto" w:fill="auto"/>
          </w:tcPr>
          <w:p w:rsidR="000546C1" w:rsidRPr="00642C31" w:rsidRDefault="000546C1" w:rsidP="007D5E88">
            <w:pPr>
              <w:ind w:firstLine="0"/>
              <w:jc w:val="center"/>
              <w:rPr>
                <w:rFonts w:asciiTheme="minorHAnsi" w:hAnsiTheme="minorHAnsi"/>
                <w:sz w:val="16"/>
                <w:szCs w:val="16"/>
              </w:rPr>
            </w:pPr>
          </w:p>
        </w:tc>
        <w:tc>
          <w:tcPr>
            <w:tcW w:w="1234" w:type="dxa"/>
            <w:shd w:val="clear" w:color="auto" w:fill="auto"/>
          </w:tcPr>
          <w:p w:rsidR="000546C1" w:rsidRPr="00642C31" w:rsidRDefault="000546C1" w:rsidP="007D5E88">
            <w:pPr>
              <w:ind w:firstLine="0"/>
              <w:jc w:val="center"/>
              <w:rPr>
                <w:rFonts w:asciiTheme="minorHAnsi" w:hAnsiTheme="minorHAnsi"/>
                <w:sz w:val="16"/>
                <w:szCs w:val="16"/>
              </w:rPr>
            </w:pPr>
          </w:p>
        </w:tc>
      </w:tr>
    </w:tbl>
    <w:p w:rsidR="000546C1" w:rsidRDefault="000546C1" w:rsidP="00275E55">
      <w:pPr>
        <w:tabs>
          <w:tab w:val="left" w:pos="7871"/>
        </w:tabs>
        <w:ind w:firstLine="0"/>
      </w:pPr>
    </w:p>
    <w:sectPr w:rsidR="000546C1" w:rsidSect="00C27D5F">
      <w:headerReference w:type="default" r:id="rId9"/>
      <w:footerReference w:type="default" r:id="rId10"/>
      <w:pgSz w:w="16838" w:h="11906" w:orient="landscape"/>
      <w:pgMar w:top="1021" w:right="253" w:bottom="1021"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C1" w:rsidRDefault="00802FC1" w:rsidP="00101151">
      <w:r>
        <w:separator/>
      </w:r>
    </w:p>
  </w:endnote>
  <w:endnote w:type="continuationSeparator" w:id="0">
    <w:p w:rsidR="00802FC1" w:rsidRDefault="00802FC1" w:rsidP="001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55A" w:rsidRDefault="008D255A" w:rsidP="008D255A">
    <w:pPr>
      <w:pStyle w:val="Pieddepage"/>
      <w:ind w:firstLine="0"/>
      <w:jc w:val="center"/>
    </w:pPr>
    <w:r>
      <w:t>Réseau Départemental de Ressources Informatiques</w:t>
    </w:r>
  </w:p>
  <w:p w:rsidR="00544971" w:rsidRDefault="00C27D5F" w:rsidP="00C27D5F">
    <w:pPr>
      <w:pStyle w:val="Pieddepage"/>
      <w:ind w:firstLine="0"/>
      <w:jc w:val="center"/>
    </w:pPr>
    <w:r>
      <w:t>Janvier 2016</w:t>
    </w:r>
    <w:r w:rsidR="00F53E3D">
      <w:t xml:space="preserve">             </w:t>
    </w:r>
    <w:r>
      <w:t xml:space="preserve">                                         </w:t>
    </w:r>
    <w:r w:rsidR="00101151">
      <w:t xml:space="preserve">           </w:t>
    </w:r>
    <w:r w:rsidR="00544971">
      <w:tab/>
      <w:t xml:space="preserve"> -  http://www2.ac-lyon.fr/services/rdri   -</w:t>
    </w:r>
    <w:r w:rsidR="009514D9">
      <w:t xml:space="preserve">             </w:t>
    </w:r>
    <w:r w:rsidR="00101151">
      <w:t xml:space="preserve">  </w:t>
    </w:r>
    <w:r>
      <w:t xml:space="preserve">                                         </w:t>
    </w:r>
    <w:r w:rsidR="00101151">
      <w:t xml:space="preserve">   </w:t>
    </w:r>
    <w:r w:rsidR="009624A5">
      <w:tab/>
      <w:t xml:space="preserve">         </w:t>
    </w:r>
    <w:r w:rsidR="00544971">
      <w:t xml:space="preserve">Page </w:t>
    </w:r>
    <w:r w:rsidR="00544971">
      <w:fldChar w:fldCharType="begin"/>
    </w:r>
    <w:r w:rsidR="00544971">
      <w:instrText xml:space="preserve"> </w:instrText>
    </w:r>
    <w:r w:rsidR="00BA50B8">
      <w:instrText>PAGE</w:instrText>
    </w:r>
    <w:r w:rsidR="00544971">
      <w:instrText xml:space="preserve"> </w:instrText>
    </w:r>
    <w:r w:rsidR="00544971">
      <w:fldChar w:fldCharType="separate"/>
    </w:r>
    <w:r w:rsidR="00802FC1">
      <w:rPr>
        <w:noProof/>
      </w:rPr>
      <w:t>1</w:t>
    </w:r>
    <w:r w:rsidR="00544971">
      <w:fldChar w:fldCharType="end"/>
    </w:r>
    <w:r w:rsidR="00544971">
      <w:t xml:space="preserve"> sur </w:t>
    </w:r>
    <w:r w:rsidR="00544971">
      <w:fldChar w:fldCharType="begin"/>
    </w:r>
    <w:r w:rsidR="00544971">
      <w:instrText xml:space="preserve"> </w:instrText>
    </w:r>
    <w:r w:rsidR="00BA50B8">
      <w:instrText>NUMPAGES</w:instrText>
    </w:r>
    <w:r w:rsidR="00544971">
      <w:instrText xml:space="preserve"> </w:instrText>
    </w:r>
    <w:r w:rsidR="00544971">
      <w:fldChar w:fldCharType="separate"/>
    </w:r>
    <w:r w:rsidR="00802FC1">
      <w:rPr>
        <w:noProof/>
      </w:rPr>
      <w:t>1</w:t>
    </w:r>
    <w:r w:rsidR="0054497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C1" w:rsidRDefault="00802FC1" w:rsidP="00101151">
      <w:r>
        <w:separator/>
      </w:r>
    </w:p>
  </w:footnote>
  <w:footnote w:type="continuationSeparator" w:id="0">
    <w:p w:rsidR="00802FC1" w:rsidRDefault="00802FC1" w:rsidP="0010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71" w:rsidRDefault="00F020CC" w:rsidP="0056651A">
    <w:pPr>
      <w:pStyle w:val="En-tte"/>
      <w:ind w:firstLine="0"/>
    </w:pPr>
    <w:r>
      <w:rPr>
        <w:noProof/>
      </w:rPr>
      <mc:AlternateContent>
        <mc:Choice Requires="wpg">
          <w:drawing>
            <wp:anchor distT="0" distB="0" distL="114300" distR="114300" simplePos="0" relativeHeight="251657728" behindDoc="1" locked="0" layoutInCell="1" allowOverlap="1" wp14:anchorId="096FEC02" wp14:editId="25BDCC50">
              <wp:simplePos x="0" y="0"/>
              <wp:positionH relativeFrom="page">
                <wp:align>right</wp:align>
              </wp:positionH>
              <wp:positionV relativeFrom="paragraph">
                <wp:posOffset>-203928</wp:posOffset>
              </wp:positionV>
              <wp:extent cx="10643697" cy="6991815"/>
              <wp:effectExtent l="0" t="1905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643697" cy="6991815"/>
                        <a:chOff x="1485" y="2172"/>
                        <a:chExt cx="12672" cy="8064"/>
                      </a:xfrm>
                    </wpg:grpSpPr>
                    <wps:wsp>
                      <wps:cNvPr id="2" name="AutoShape 1"/>
                      <wps:cNvSpPr>
                        <a:spLocks noChangeAspect="1" noChangeArrowheads="1" noTextEdit="1"/>
                      </wps:cNvSpPr>
                      <wps:spPr bwMode="auto">
                        <a:xfrm>
                          <a:off x="1485" y="2172"/>
                          <a:ext cx="12672" cy="8064"/>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3"/>
                      <wps:cNvSpPr>
                        <a:spLocks noChangeArrowheads="1"/>
                      </wps:cNvSpPr>
                      <wps:spPr bwMode="auto">
                        <a:xfrm>
                          <a:off x="1629" y="2172"/>
                          <a:ext cx="12325" cy="7661"/>
                        </a:xfrm>
                        <a:prstGeom prst="roundRect">
                          <a:avLst>
                            <a:gd name="adj" fmla="val 2741"/>
                          </a:avLst>
                        </a:prstGeom>
                        <a:noFill/>
                        <a:ln w="38100">
                          <a:solidFill>
                            <a:srgbClr val="969696"/>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4100D" id="Group 2" o:spid="_x0000_s1026" style="position:absolute;margin-left:786.9pt;margin-top:-16.05pt;width:838.1pt;height:550.55pt;z-index:-251658752;mso-position-horizontal:right;mso-position-horizontal-relative:page" coordorigin="1485,2172" coordsize="1267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">
              <o:lock v:ext="edit" aspectratio="t"/>
              <v:rect id="AutoShape 1" o:spid="_x0000_s1027" style="position:absolute;left:1485;top:2172;width:12672;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oundrect id="AutoShape 3" o:spid="_x0000_s1028" style="position:absolute;left:1629;top:2172;width:12325;height:7661;visibility:visible;mso-wrap-style:square;v-text-anchor:top" arcsize="17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6nsAA&#10;AADaAAAADwAAAGRycy9kb3ducmV2LnhtbESPQYvCMBSE7wv+h/AEb2uqwlKqUUQRRFykKnh9NM+2&#10;2LyUJtb6740geBxm5htmtuhMJVpqXGlZwWgYgSDOrC45V3A+bX5jEM4ja6wsk4InOVjMez8zTLR9&#10;cErt0eciQNglqKDwvk6kdFlBBt3Q1sTBu9rGoA+yyaVu8BHgppLjKPqTBksOCwXWtCooux3vRkG6&#10;3a3vq8te14f238bjMo3iLFVq0O+WUxCeOv8Nf9pbrWAC7yvh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26nsAAAADaAAAADwAAAAAAAAAAAAAAAACYAgAAZHJzL2Rvd25y&#10;ZXYueG1sUEsFBgAAAAAEAAQA9QAAAIUDAAAAAA==&#10;" filled="f" strokecolor="#969696" strokeweight="3pt"/>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B40DA"/>
    <w:multiLevelType w:val="hybridMultilevel"/>
    <w:tmpl w:val="DCE26B82"/>
    <w:lvl w:ilvl="0" w:tplc="A3FA4F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0A"/>
    <w:rsid w:val="00021EF8"/>
    <w:rsid w:val="000546C1"/>
    <w:rsid w:val="00077F25"/>
    <w:rsid w:val="000E03D0"/>
    <w:rsid w:val="000E38B3"/>
    <w:rsid w:val="00101151"/>
    <w:rsid w:val="00154A8F"/>
    <w:rsid w:val="001661B8"/>
    <w:rsid w:val="00170CE4"/>
    <w:rsid w:val="001979A1"/>
    <w:rsid w:val="001C3949"/>
    <w:rsid w:val="001C3FC1"/>
    <w:rsid w:val="001C694F"/>
    <w:rsid w:val="001F1A22"/>
    <w:rsid w:val="001F439E"/>
    <w:rsid w:val="00244EAC"/>
    <w:rsid w:val="002467D2"/>
    <w:rsid w:val="00255E64"/>
    <w:rsid w:val="00275E55"/>
    <w:rsid w:val="002C1F54"/>
    <w:rsid w:val="002D60BD"/>
    <w:rsid w:val="00314AB5"/>
    <w:rsid w:val="00376303"/>
    <w:rsid w:val="003A6448"/>
    <w:rsid w:val="003E27B0"/>
    <w:rsid w:val="003F65D1"/>
    <w:rsid w:val="004476FE"/>
    <w:rsid w:val="00456895"/>
    <w:rsid w:val="00474FD4"/>
    <w:rsid w:val="00492BE9"/>
    <w:rsid w:val="004C4346"/>
    <w:rsid w:val="004E242F"/>
    <w:rsid w:val="00544971"/>
    <w:rsid w:val="0056651A"/>
    <w:rsid w:val="005727BA"/>
    <w:rsid w:val="00582E9B"/>
    <w:rsid w:val="005D2B0C"/>
    <w:rsid w:val="006179A3"/>
    <w:rsid w:val="00642A1C"/>
    <w:rsid w:val="00642C31"/>
    <w:rsid w:val="006A53D7"/>
    <w:rsid w:val="00700BC4"/>
    <w:rsid w:val="007077A1"/>
    <w:rsid w:val="00745332"/>
    <w:rsid w:val="007615B3"/>
    <w:rsid w:val="0076312E"/>
    <w:rsid w:val="00776B78"/>
    <w:rsid w:val="00781C06"/>
    <w:rsid w:val="0080243F"/>
    <w:rsid w:val="00802FC1"/>
    <w:rsid w:val="00804A15"/>
    <w:rsid w:val="008079AB"/>
    <w:rsid w:val="00807E3D"/>
    <w:rsid w:val="00824CB6"/>
    <w:rsid w:val="00830EDA"/>
    <w:rsid w:val="00850A77"/>
    <w:rsid w:val="008C6F9B"/>
    <w:rsid w:val="008D255A"/>
    <w:rsid w:val="00903F98"/>
    <w:rsid w:val="009514D9"/>
    <w:rsid w:val="009624A5"/>
    <w:rsid w:val="009662CC"/>
    <w:rsid w:val="00981821"/>
    <w:rsid w:val="009A7BA9"/>
    <w:rsid w:val="009C14F2"/>
    <w:rsid w:val="009C31EC"/>
    <w:rsid w:val="009E33CA"/>
    <w:rsid w:val="00A118CA"/>
    <w:rsid w:val="00A17AD0"/>
    <w:rsid w:val="00A42CAE"/>
    <w:rsid w:val="00A442A4"/>
    <w:rsid w:val="00A9552B"/>
    <w:rsid w:val="00AE6715"/>
    <w:rsid w:val="00AF32C5"/>
    <w:rsid w:val="00B04ADC"/>
    <w:rsid w:val="00B31A6B"/>
    <w:rsid w:val="00B556A1"/>
    <w:rsid w:val="00B771D3"/>
    <w:rsid w:val="00BA50B8"/>
    <w:rsid w:val="00BB11C3"/>
    <w:rsid w:val="00BB1AF2"/>
    <w:rsid w:val="00BB208C"/>
    <w:rsid w:val="00BC382F"/>
    <w:rsid w:val="00BC5FA5"/>
    <w:rsid w:val="00C27D5F"/>
    <w:rsid w:val="00C45FE2"/>
    <w:rsid w:val="00C5595F"/>
    <w:rsid w:val="00C66504"/>
    <w:rsid w:val="00C95512"/>
    <w:rsid w:val="00C95BF5"/>
    <w:rsid w:val="00CB66F1"/>
    <w:rsid w:val="00D21845"/>
    <w:rsid w:val="00D4360A"/>
    <w:rsid w:val="00D608B2"/>
    <w:rsid w:val="00D77243"/>
    <w:rsid w:val="00DE0B03"/>
    <w:rsid w:val="00DE31E9"/>
    <w:rsid w:val="00E01965"/>
    <w:rsid w:val="00E9071C"/>
    <w:rsid w:val="00E917C6"/>
    <w:rsid w:val="00EA31A9"/>
    <w:rsid w:val="00ED16F5"/>
    <w:rsid w:val="00ED70BD"/>
    <w:rsid w:val="00EF24DE"/>
    <w:rsid w:val="00F020CC"/>
    <w:rsid w:val="00F04CEE"/>
    <w:rsid w:val="00F16137"/>
    <w:rsid w:val="00F17952"/>
    <w:rsid w:val="00F261B7"/>
    <w:rsid w:val="00F53E3D"/>
    <w:rsid w:val="00FA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4958DC40-13D2-44F6-B786-07BDB113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DRI_Normal"/>
    <w:qFormat/>
    <w:rsid w:val="00850A77"/>
    <w:pPr>
      <w:ind w:firstLine="397"/>
    </w:pPr>
    <w:rPr>
      <w:rFonts w:ascii="Trebuchet MS" w:hAnsi="Trebuchet MS"/>
    </w:rPr>
  </w:style>
  <w:style w:type="paragraph" w:styleId="Titre1">
    <w:name w:val="heading 1"/>
    <w:aliases w:val="RDRI_Titre 1"/>
    <w:basedOn w:val="RDRItitre2"/>
    <w:next w:val="Normal"/>
    <w:qFormat/>
    <w:rsid w:val="00850A77"/>
    <w:pPr>
      <w:spacing w:after="120"/>
      <w:ind w:firstLine="0"/>
      <w:outlineLvl w:val="0"/>
    </w:pPr>
    <w:rPr>
      <w:color w:val="7F7F7F" w:themeColor="text1" w:themeTint="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DRItitredocument">
    <w:name w:val="RDRI titre document"/>
    <w:basedOn w:val="Normal"/>
    <w:pPr>
      <w:framePr w:hSpace="141" w:wrap="around" w:vAnchor="text" w:hAnchor="margin" w:x="-432" w:y="-538"/>
      <w:jc w:val="center"/>
    </w:pPr>
    <w:rPr>
      <w:b/>
      <w:sz w:val="32"/>
    </w:rPr>
  </w:style>
  <w:style w:type="paragraph" w:customStyle="1" w:styleId="RDRItitre2">
    <w:name w:val="RDRI titre 2"/>
    <w:basedOn w:val="Normal"/>
    <w:next w:val="RDRItitre3"/>
    <w:rPr>
      <w:b/>
      <w:color w:val="333333"/>
      <w:sz w:val="28"/>
    </w:rPr>
  </w:style>
  <w:style w:type="paragraph" w:customStyle="1" w:styleId="RDRItitre3">
    <w:name w:val="RDRI titre 3"/>
    <w:basedOn w:val="Normal"/>
    <w:next w:val="RDRItexte"/>
    <w:pPr>
      <w:ind w:left="284"/>
      <w:outlineLvl w:val="2"/>
    </w:pPr>
    <w:rPr>
      <w:color w:val="333333"/>
    </w:rPr>
  </w:style>
  <w:style w:type="paragraph" w:customStyle="1" w:styleId="RDRItexte">
    <w:name w:val="RDRI texte"/>
    <w:basedOn w:val="Normal"/>
    <w:pPr>
      <w:jc w:val="both"/>
    </w:pPr>
  </w:style>
  <w:style w:type="paragraph" w:styleId="Textedebulles">
    <w:name w:val="Balloon Text"/>
    <w:basedOn w:val="Normal"/>
    <w:link w:val="TextedebullesCar"/>
    <w:rsid w:val="00F261B7"/>
    <w:rPr>
      <w:rFonts w:ascii="Lucida Grande" w:hAnsi="Lucida Grande"/>
      <w:sz w:val="18"/>
      <w:szCs w:val="18"/>
    </w:rPr>
  </w:style>
  <w:style w:type="character" w:customStyle="1" w:styleId="TextedebullesCar">
    <w:name w:val="Texte de bulles Car"/>
    <w:link w:val="Textedebulles"/>
    <w:rsid w:val="00F261B7"/>
    <w:rPr>
      <w:rFonts w:ascii="Lucida Grande" w:hAnsi="Lucida Grande"/>
      <w:sz w:val="18"/>
      <w:szCs w:val="18"/>
      <w:lang w:val="fr-FR"/>
    </w:rPr>
  </w:style>
  <w:style w:type="paragraph" w:styleId="Titre">
    <w:name w:val="Title"/>
    <w:aliases w:val="RDRI_Titre"/>
    <w:basedOn w:val="RDRItitredocument"/>
    <w:next w:val="Normal"/>
    <w:link w:val="TitreCar"/>
    <w:qFormat/>
    <w:rsid w:val="00101151"/>
    <w:pPr>
      <w:framePr w:wrap="around"/>
    </w:pPr>
    <w:rPr>
      <w:color w:val="595959" w:themeColor="text1" w:themeTint="A6"/>
      <w:sz w:val="36"/>
      <w:szCs w:val="36"/>
    </w:rPr>
  </w:style>
  <w:style w:type="character" w:customStyle="1" w:styleId="TitreCar">
    <w:name w:val="Titre Car"/>
    <w:aliases w:val="RDRI_Titre Car"/>
    <w:basedOn w:val="Policepardfaut"/>
    <w:link w:val="Titre"/>
    <w:rsid w:val="00101151"/>
    <w:rPr>
      <w:rFonts w:ascii="Trebuchet MS" w:hAnsi="Trebuchet MS"/>
      <w:b/>
      <w:color w:val="595959" w:themeColor="text1" w:themeTint="A6"/>
      <w:sz w:val="36"/>
      <w:szCs w:val="36"/>
    </w:rPr>
  </w:style>
  <w:style w:type="paragraph" w:styleId="Sous-titre">
    <w:name w:val="Subtitle"/>
    <w:basedOn w:val="Titre1"/>
    <w:next w:val="Normal"/>
    <w:link w:val="Sous-titreCar"/>
    <w:qFormat/>
    <w:rsid w:val="00850A77"/>
    <w:rPr>
      <w:sz w:val="16"/>
      <w:szCs w:val="16"/>
    </w:rPr>
  </w:style>
  <w:style w:type="character" w:customStyle="1" w:styleId="Sous-titreCar">
    <w:name w:val="Sous-titre Car"/>
    <w:basedOn w:val="Policepardfaut"/>
    <w:link w:val="Sous-titre"/>
    <w:rsid w:val="00850A77"/>
    <w:rPr>
      <w:rFonts w:ascii="Trebuchet MS" w:hAnsi="Trebuchet MS"/>
      <w:b/>
      <w:color w:val="7F7F7F" w:themeColor="text1" w:themeTint="80"/>
      <w:sz w:val="16"/>
      <w:szCs w:val="16"/>
    </w:rPr>
  </w:style>
  <w:style w:type="paragraph" w:customStyle="1" w:styleId="RDRITitre20">
    <w:name w:val="RDRI_Titre2"/>
    <w:basedOn w:val="Normal"/>
    <w:link w:val="RDRITitre2Car"/>
    <w:qFormat/>
    <w:rsid w:val="00BB208C"/>
    <w:pPr>
      <w:spacing w:after="120"/>
      <w:ind w:left="113" w:firstLine="0"/>
    </w:pPr>
    <w:rPr>
      <w:b/>
      <w:color w:val="767171" w:themeColor="background2" w:themeShade="80"/>
      <w:sz w:val="24"/>
    </w:rPr>
  </w:style>
  <w:style w:type="character" w:customStyle="1" w:styleId="RDRITitre2Car">
    <w:name w:val="RDRI_Titre2 Car"/>
    <w:basedOn w:val="Policepardfaut"/>
    <w:link w:val="RDRITitre20"/>
    <w:rsid w:val="00BB208C"/>
    <w:rPr>
      <w:rFonts w:ascii="Trebuchet MS" w:hAnsi="Trebuchet MS"/>
      <w:b/>
      <w:color w:val="767171" w:themeColor="background2" w:themeShade="80"/>
      <w:sz w:val="24"/>
    </w:rPr>
  </w:style>
  <w:style w:type="paragraph" w:customStyle="1" w:styleId="RDRITitre30">
    <w:name w:val="RDRI_Titre3"/>
    <w:basedOn w:val="RDRITitre20"/>
    <w:link w:val="RDRITitre3Car"/>
    <w:qFormat/>
    <w:rsid w:val="00BB208C"/>
    <w:pPr>
      <w:ind w:left="227"/>
    </w:pPr>
  </w:style>
  <w:style w:type="character" w:customStyle="1" w:styleId="RDRITitre3Car">
    <w:name w:val="RDRI_Titre3 Car"/>
    <w:basedOn w:val="RDRITitre2Car"/>
    <w:link w:val="RDRITitre30"/>
    <w:rsid w:val="00BB208C"/>
    <w:rPr>
      <w:rFonts w:ascii="Trebuchet MS" w:hAnsi="Trebuchet MS"/>
      <w:b/>
      <w:color w:val="767171" w:themeColor="background2" w:themeShade="80"/>
      <w:sz w:val="24"/>
    </w:rPr>
  </w:style>
  <w:style w:type="character" w:styleId="Lienhypertexte">
    <w:name w:val="Hyperlink"/>
    <w:basedOn w:val="Policepardfaut"/>
    <w:rsid w:val="00D4360A"/>
    <w:rPr>
      <w:color w:val="0563C1" w:themeColor="hyperlink"/>
      <w:u w:val="single"/>
    </w:rPr>
  </w:style>
  <w:style w:type="paragraph" w:styleId="Paragraphedeliste">
    <w:name w:val="List Paragraph"/>
    <w:basedOn w:val="Normal"/>
    <w:uiPriority w:val="72"/>
    <w:qFormat/>
    <w:rsid w:val="000E38B3"/>
    <w:pPr>
      <w:ind w:left="720"/>
      <w:contextualSpacing/>
    </w:pPr>
  </w:style>
  <w:style w:type="table" w:styleId="Grilledutableau">
    <w:name w:val="Table Grid"/>
    <w:basedOn w:val="TableauNormal"/>
    <w:uiPriority w:val="39"/>
    <w:rsid w:val="00C27D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ple">
    <w:name w:val="Subtle Reference"/>
    <w:basedOn w:val="Policepardfaut"/>
    <w:uiPriority w:val="67"/>
    <w:qFormat/>
    <w:rsid w:val="0056651A"/>
    <w:rPr>
      <w:smallCaps/>
      <w:color w:val="5A5A5A" w:themeColor="text1" w:themeTint="A5"/>
    </w:rPr>
  </w:style>
  <w:style w:type="character" w:styleId="Lienhypertextesuivivisit">
    <w:name w:val="FollowedHyperlink"/>
    <w:basedOn w:val="Policepardfaut"/>
    <w:rsid w:val="00824C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modele_RDRI_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modele_RDRI_Portrait.dotx</Template>
  <TotalTime>84</TotalTime>
  <Pages>12</Pages>
  <Words>2170</Words>
  <Characters>11938</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lpstr>
    </vt:vector>
  </TitlesOfParts>
  <Company>RDRI</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RDRI Xavier</dc:creator>
  <cp:keywords/>
  <dc:description/>
  <cp:lastModifiedBy>ATICE-RDRI</cp:lastModifiedBy>
  <cp:revision>37</cp:revision>
  <cp:lastPrinted>2016-03-08T09:30:00Z</cp:lastPrinted>
  <dcterms:created xsi:type="dcterms:W3CDTF">2016-01-29T14:58:00Z</dcterms:created>
  <dcterms:modified xsi:type="dcterms:W3CDTF">2016-03-08T09:30:00Z</dcterms:modified>
</cp:coreProperties>
</file>