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6104B" w14:textId="77777777" w:rsidR="000F485C" w:rsidRPr="00D14881" w:rsidRDefault="000F485C">
      <w:pPr>
        <w:rPr>
          <w:b/>
          <w:sz w:val="44"/>
        </w:rPr>
      </w:pPr>
      <w:bookmarkStart w:id="0" w:name="_GoBack"/>
      <w:bookmarkEnd w:id="0"/>
      <w:r w:rsidRPr="00D14881">
        <w:rPr>
          <w:b/>
          <w:sz w:val="44"/>
        </w:rPr>
        <w:t xml:space="preserve">OUTIL DE PROGRAMMATION </w:t>
      </w:r>
    </w:p>
    <w:p w14:paraId="1C4BE49D" w14:textId="77777777" w:rsidR="008E29EB" w:rsidRDefault="000F485C" w:rsidP="000F485C">
      <w:pPr>
        <w:pBdr>
          <w:bottom w:val="single" w:sz="4" w:space="1" w:color="auto"/>
        </w:pBdr>
        <w:rPr>
          <w:i/>
          <w:sz w:val="36"/>
        </w:rPr>
      </w:pPr>
      <w:r w:rsidRPr="00D14881">
        <w:rPr>
          <w:b/>
          <w:sz w:val="44"/>
        </w:rPr>
        <w:t>C</w:t>
      </w:r>
      <w:r w:rsidRPr="00D14881">
        <w:rPr>
          <w:i/>
          <w:sz w:val="36"/>
        </w:rPr>
        <w:t xml:space="preserve">adre de </w:t>
      </w:r>
      <w:r w:rsidRPr="00D14881">
        <w:rPr>
          <w:b/>
          <w:sz w:val="44"/>
        </w:rPr>
        <w:t>R</w:t>
      </w:r>
      <w:r w:rsidRPr="00D14881">
        <w:rPr>
          <w:i/>
          <w:sz w:val="36"/>
        </w:rPr>
        <w:t xml:space="preserve">éférence des </w:t>
      </w:r>
      <w:r w:rsidRPr="00D14881">
        <w:rPr>
          <w:b/>
          <w:sz w:val="44"/>
        </w:rPr>
        <w:t>C</w:t>
      </w:r>
      <w:r w:rsidRPr="00D14881">
        <w:rPr>
          <w:i/>
          <w:sz w:val="36"/>
        </w:rPr>
        <w:t>ompétences</w:t>
      </w:r>
      <w:r w:rsidRPr="00D14881">
        <w:rPr>
          <w:sz w:val="36"/>
        </w:rPr>
        <w:t xml:space="preserve"> </w:t>
      </w:r>
      <w:r w:rsidRPr="00D14881">
        <w:rPr>
          <w:b/>
          <w:sz w:val="44"/>
        </w:rPr>
        <w:t>N</w:t>
      </w:r>
      <w:r w:rsidR="00B81182">
        <w:rPr>
          <w:i/>
          <w:sz w:val="36"/>
        </w:rPr>
        <w:t>umériques</w:t>
      </w:r>
    </w:p>
    <w:p w14:paraId="268E2CEF" w14:textId="77777777" w:rsidR="00D14881" w:rsidRPr="003023D1" w:rsidRDefault="00D14881" w:rsidP="000F485C">
      <w:pPr>
        <w:pBdr>
          <w:bottom w:val="single" w:sz="4" w:space="1" w:color="auto"/>
        </w:pBdr>
        <w:rPr>
          <w:sz w:val="24"/>
        </w:rPr>
      </w:pPr>
    </w:p>
    <w:p w14:paraId="375E94C2" w14:textId="77777777" w:rsidR="00D14881" w:rsidRPr="003023D1" w:rsidRDefault="00D14881">
      <w:pPr>
        <w:rPr>
          <w:sz w:val="24"/>
        </w:rPr>
      </w:pPr>
    </w:p>
    <w:p w14:paraId="427D9857" w14:textId="77777777" w:rsidR="004D09AB" w:rsidRPr="00D14881" w:rsidRDefault="004D09AB" w:rsidP="00D14881">
      <w:pPr>
        <w:shd w:val="clear" w:color="auto" w:fill="77A775"/>
        <w:rPr>
          <w:b/>
          <w:color w:val="FFFFFF"/>
          <w:sz w:val="44"/>
        </w:rPr>
      </w:pPr>
      <w:r w:rsidRPr="00D14881">
        <w:rPr>
          <w:b/>
          <w:color w:val="FFFFFF"/>
          <w:sz w:val="44"/>
        </w:rPr>
        <w:t>Domaine 1 : Information et données</w:t>
      </w:r>
    </w:p>
    <w:p w14:paraId="674A0E7B" w14:textId="77777777" w:rsidR="00D14881" w:rsidRPr="003023D1" w:rsidRDefault="00D14881" w:rsidP="00D14881">
      <w:pPr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2"/>
        <w:gridCol w:w="1701"/>
        <w:gridCol w:w="1843"/>
        <w:gridCol w:w="1701"/>
        <w:gridCol w:w="1701"/>
        <w:gridCol w:w="1843"/>
        <w:gridCol w:w="1701"/>
      </w:tblGrid>
      <w:tr w:rsidR="00AB15C7" w:rsidRPr="00BF140E" w14:paraId="53418C80" w14:textId="77777777" w:rsidTr="00AE21F0">
        <w:tc>
          <w:tcPr>
            <w:tcW w:w="5245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1F1A6C76" w14:textId="77777777" w:rsidR="00AB15C7" w:rsidRPr="00BF140E" w:rsidRDefault="00AB15C7" w:rsidP="00B81182">
            <w:pPr>
              <w:jc w:val="right"/>
            </w:pPr>
            <w:hyperlink r:id="rId8" w:history="1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77A775"/>
          </w:tcPr>
          <w:p w14:paraId="53BFB44C" w14:textId="77777777" w:rsidR="00AB15C7" w:rsidRPr="00BF140E" w:rsidRDefault="00AB15C7" w:rsidP="000F485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Cycle 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77A775"/>
          </w:tcPr>
          <w:p w14:paraId="7C74A1BF" w14:textId="77777777" w:rsidR="00AB15C7" w:rsidRPr="00BF140E" w:rsidRDefault="00AB15C7" w:rsidP="000F485C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CP</w:t>
            </w:r>
          </w:p>
        </w:tc>
        <w:tc>
          <w:tcPr>
            <w:tcW w:w="1701" w:type="dxa"/>
            <w:shd w:val="clear" w:color="auto" w:fill="77A775"/>
          </w:tcPr>
          <w:p w14:paraId="216E09EF" w14:textId="77777777" w:rsidR="00AB15C7" w:rsidRPr="00BF140E" w:rsidRDefault="00AB15C7" w:rsidP="000F485C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CE1</w:t>
            </w:r>
          </w:p>
        </w:tc>
        <w:tc>
          <w:tcPr>
            <w:tcW w:w="1701" w:type="dxa"/>
            <w:shd w:val="clear" w:color="auto" w:fill="77A775"/>
          </w:tcPr>
          <w:p w14:paraId="157FDEE2" w14:textId="77777777" w:rsidR="00AB15C7" w:rsidRPr="00BF140E" w:rsidRDefault="00AB15C7" w:rsidP="000F485C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CE2</w:t>
            </w:r>
          </w:p>
        </w:tc>
        <w:tc>
          <w:tcPr>
            <w:tcW w:w="1843" w:type="dxa"/>
            <w:shd w:val="clear" w:color="auto" w:fill="77A775"/>
          </w:tcPr>
          <w:p w14:paraId="65963B66" w14:textId="77777777" w:rsidR="00AB15C7" w:rsidRPr="00BF140E" w:rsidRDefault="00AB15C7" w:rsidP="000F485C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CM1</w:t>
            </w:r>
          </w:p>
        </w:tc>
        <w:tc>
          <w:tcPr>
            <w:tcW w:w="1701" w:type="dxa"/>
            <w:shd w:val="clear" w:color="auto" w:fill="77A775"/>
          </w:tcPr>
          <w:p w14:paraId="4F7193D7" w14:textId="77777777" w:rsidR="00AB15C7" w:rsidRPr="00BF140E" w:rsidRDefault="00AB15C7" w:rsidP="000F485C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CM2</w:t>
            </w:r>
          </w:p>
        </w:tc>
      </w:tr>
      <w:tr w:rsidR="001A1252" w:rsidRPr="00BF140E" w14:paraId="6877F9E1" w14:textId="77777777" w:rsidTr="00734EB5">
        <w:trPr>
          <w:trHeight w:val="907"/>
        </w:trPr>
        <w:tc>
          <w:tcPr>
            <w:tcW w:w="567" w:type="dxa"/>
            <w:vMerge w:val="restart"/>
            <w:shd w:val="clear" w:color="auto" w:fill="77A775"/>
            <w:textDirection w:val="btLr"/>
            <w:vAlign w:val="center"/>
          </w:tcPr>
          <w:p w14:paraId="14B7EBD6" w14:textId="77777777" w:rsidR="001A1252" w:rsidRPr="00BF140E" w:rsidRDefault="001A1252" w:rsidP="00BF140E">
            <w:pPr>
              <w:ind w:left="113" w:right="113"/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Mener une recherche et une veille d’informations</w:t>
            </w: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6EDF2258" w14:textId="77777777" w:rsidR="001A1252" w:rsidRPr="00BF140E" w:rsidRDefault="001A1252" w:rsidP="00506081">
            <w:pPr>
              <w:rPr>
                <w:b/>
                <w:color w:val="77A775"/>
                <w:sz w:val="48"/>
              </w:rPr>
            </w:pPr>
            <w:r w:rsidRPr="00BF140E">
              <w:rPr>
                <w:b/>
                <w:color w:val="77A775"/>
                <w:sz w:val="48"/>
              </w:rPr>
              <w:t>1</w:t>
            </w:r>
          </w:p>
        </w:tc>
        <w:tc>
          <w:tcPr>
            <w:tcW w:w="4252" w:type="dxa"/>
            <w:tcBorders>
              <w:left w:val="nil"/>
              <w:bottom w:val="dashed" w:sz="4" w:space="0" w:color="auto"/>
            </w:tcBorders>
            <w:vAlign w:val="center"/>
          </w:tcPr>
          <w:p w14:paraId="01356D41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Lire et repérer des informations sur un support numérique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ACFDA6" w14:textId="77777777" w:rsidR="001A1252" w:rsidRPr="00BF140E" w:rsidRDefault="001A1252" w:rsidP="00E4363A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8BBB7E" w14:textId="77777777" w:rsidR="001A1252" w:rsidRPr="00BF140E" w:rsidRDefault="001A1252" w:rsidP="00E4363A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A4D5A0" w14:textId="77777777" w:rsidR="001A1252" w:rsidRPr="00BF140E" w:rsidRDefault="001A1252" w:rsidP="00E4363A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9A4108D" w14:textId="77777777" w:rsidR="001A1252" w:rsidRPr="00BF140E" w:rsidRDefault="001A1252" w:rsidP="00E4363A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1BB842" w14:textId="77777777" w:rsidR="001A1252" w:rsidRPr="00BF140E" w:rsidRDefault="001A1252" w:rsidP="00E4363A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7876F2" w14:textId="77777777" w:rsidR="001A1252" w:rsidRPr="00BF140E" w:rsidRDefault="001A1252" w:rsidP="00E4363A"/>
        </w:tc>
      </w:tr>
      <w:tr w:rsidR="001A1252" w:rsidRPr="00BF140E" w14:paraId="3E06E636" w14:textId="77777777" w:rsidTr="006E3D21">
        <w:trPr>
          <w:trHeight w:val="907"/>
        </w:trPr>
        <w:tc>
          <w:tcPr>
            <w:tcW w:w="567" w:type="dxa"/>
            <w:vMerge/>
            <w:shd w:val="clear" w:color="auto" w:fill="77A775"/>
            <w:vAlign w:val="center"/>
          </w:tcPr>
          <w:p w14:paraId="5DBA1004" w14:textId="77777777" w:rsidR="001A1252" w:rsidRPr="00BF140E" w:rsidRDefault="001A1252" w:rsidP="004D09AB"/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46055D24" w14:textId="77777777" w:rsidR="001A1252" w:rsidRPr="00BF140E" w:rsidRDefault="001A1252" w:rsidP="00506081">
            <w:pPr>
              <w:rPr>
                <w:b/>
                <w:sz w:val="48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56D3194D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Effectuer une recherche simple en ligne en utilisant un moteur de recherche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7E7609" w14:textId="77777777" w:rsidR="001A1252" w:rsidRPr="00BF140E" w:rsidRDefault="001A1252" w:rsidP="00E4363A"/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33A05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5AA4E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36007" w14:textId="77777777" w:rsidR="001A1252" w:rsidRPr="00BF140E" w:rsidRDefault="001A1252" w:rsidP="00E4363A"/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7E9BF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F323C" w14:textId="77777777" w:rsidR="001A1252" w:rsidRPr="00BF140E" w:rsidRDefault="001A1252" w:rsidP="00E4363A"/>
        </w:tc>
      </w:tr>
      <w:tr w:rsidR="001A1252" w:rsidRPr="00BF140E" w14:paraId="5FE53FF4" w14:textId="77777777" w:rsidTr="006E3D21">
        <w:trPr>
          <w:trHeight w:val="907"/>
        </w:trPr>
        <w:tc>
          <w:tcPr>
            <w:tcW w:w="567" w:type="dxa"/>
            <w:vMerge/>
            <w:shd w:val="clear" w:color="auto" w:fill="77A775"/>
            <w:vAlign w:val="center"/>
          </w:tcPr>
          <w:p w14:paraId="29BA8B39" w14:textId="77777777" w:rsidR="001A1252" w:rsidRPr="00BF140E" w:rsidRDefault="001A1252" w:rsidP="004D09AB"/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747BC8DE" w14:textId="77777777" w:rsidR="001A1252" w:rsidRPr="00BF140E" w:rsidRDefault="001A1252" w:rsidP="00506081">
            <w:pPr>
              <w:rPr>
                <w:b/>
                <w:color w:val="77A775"/>
                <w:sz w:val="48"/>
              </w:rPr>
            </w:pPr>
            <w:r w:rsidRPr="00BF140E">
              <w:rPr>
                <w:b/>
                <w:color w:val="77A775"/>
                <w:sz w:val="48"/>
              </w:rPr>
              <w:t>2</w:t>
            </w:r>
          </w:p>
        </w:tc>
        <w:tc>
          <w:tcPr>
            <w:tcW w:w="4252" w:type="dxa"/>
            <w:tcBorders>
              <w:left w:val="nil"/>
              <w:bottom w:val="dashed" w:sz="4" w:space="0" w:color="auto"/>
            </w:tcBorders>
            <w:vAlign w:val="center"/>
          </w:tcPr>
          <w:p w14:paraId="4BD5F192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Reformuler sa requête en modifiant les mots-clés pour obtenir de meilleurs résultats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9A150DE" w14:textId="77777777" w:rsidR="001A1252" w:rsidRPr="00BF140E" w:rsidRDefault="001A1252" w:rsidP="00E4363A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A844E3" w14:textId="77777777" w:rsidR="001A1252" w:rsidRPr="00BF140E" w:rsidRDefault="001A1252" w:rsidP="00E4363A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67BC6B" w14:textId="77777777" w:rsidR="001A1252" w:rsidRPr="00BF140E" w:rsidRDefault="001A1252" w:rsidP="00E4363A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CB40367" w14:textId="77777777" w:rsidR="001A1252" w:rsidRPr="00BF140E" w:rsidRDefault="001A1252" w:rsidP="00E4363A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F3588A" w14:textId="77777777" w:rsidR="001A1252" w:rsidRPr="00BF140E" w:rsidRDefault="001A1252" w:rsidP="00E4363A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9882F7" w14:textId="77777777" w:rsidR="001A1252" w:rsidRPr="00BF140E" w:rsidRDefault="001A1252" w:rsidP="00E4363A"/>
        </w:tc>
      </w:tr>
      <w:tr w:rsidR="001A1252" w:rsidRPr="00BF140E" w14:paraId="713DBC31" w14:textId="77777777" w:rsidTr="006E3D21">
        <w:trPr>
          <w:trHeight w:val="907"/>
        </w:trPr>
        <w:tc>
          <w:tcPr>
            <w:tcW w:w="567" w:type="dxa"/>
            <w:vMerge/>
            <w:shd w:val="clear" w:color="auto" w:fill="77A775"/>
            <w:vAlign w:val="center"/>
          </w:tcPr>
          <w:p w14:paraId="78D36827" w14:textId="77777777" w:rsidR="001A1252" w:rsidRPr="00BF140E" w:rsidRDefault="001A1252" w:rsidP="004D09AB"/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14F8B50" w14:textId="77777777" w:rsidR="001A1252" w:rsidRPr="00BF140E" w:rsidRDefault="001A1252" w:rsidP="00506081">
            <w:pPr>
              <w:rPr>
                <w:b/>
                <w:sz w:val="48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43A072AD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Questionner la fiabilité et la pertinence des sources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5C1EED" w14:textId="77777777" w:rsidR="001A1252" w:rsidRPr="00BF140E" w:rsidRDefault="001A1252" w:rsidP="00E4363A"/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B6042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8AF0C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04EDB" w14:textId="77777777" w:rsidR="001A1252" w:rsidRPr="00BF140E" w:rsidRDefault="001A1252" w:rsidP="00E4363A"/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E5D3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6A751" w14:textId="77777777" w:rsidR="001A1252" w:rsidRPr="00BF140E" w:rsidRDefault="001A1252" w:rsidP="00E4363A"/>
        </w:tc>
      </w:tr>
      <w:tr w:rsidR="00AB15C7" w:rsidRPr="00BF140E" w14:paraId="37F5BD6A" w14:textId="77777777" w:rsidTr="00AE21F0">
        <w:tc>
          <w:tcPr>
            <w:tcW w:w="5245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6869A7F9" w14:textId="77777777" w:rsidR="00AB15C7" w:rsidRPr="00BF140E" w:rsidRDefault="00AB15C7" w:rsidP="00AB15C7">
            <w:pPr>
              <w:jc w:val="right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77A775"/>
          </w:tcPr>
          <w:p w14:paraId="385DE52F" w14:textId="77777777" w:rsidR="00AB15C7" w:rsidRPr="00BF140E" w:rsidRDefault="00AB15C7" w:rsidP="0027097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Cycle 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77A775"/>
          </w:tcPr>
          <w:p w14:paraId="052DFADE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CP</w:t>
            </w:r>
          </w:p>
        </w:tc>
        <w:tc>
          <w:tcPr>
            <w:tcW w:w="1701" w:type="dxa"/>
            <w:shd w:val="clear" w:color="auto" w:fill="77A775"/>
          </w:tcPr>
          <w:p w14:paraId="4FFDD25E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CE1</w:t>
            </w:r>
          </w:p>
        </w:tc>
        <w:tc>
          <w:tcPr>
            <w:tcW w:w="1701" w:type="dxa"/>
            <w:shd w:val="clear" w:color="auto" w:fill="77A775"/>
          </w:tcPr>
          <w:p w14:paraId="577C3112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CE2</w:t>
            </w:r>
          </w:p>
        </w:tc>
        <w:tc>
          <w:tcPr>
            <w:tcW w:w="1843" w:type="dxa"/>
            <w:shd w:val="clear" w:color="auto" w:fill="77A775"/>
          </w:tcPr>
          <w:p w14:paraId="52735FF9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CM1</w:t>
            </w:r>
          </w:p>
        </w:tc>
        <w:tc>
          <w:tcPr>
            <w:tcW w:w="1701" w:type="dxa"/>
            <w:shd w:val="clear" w:color="auto" w:fill="77A775"/>
          </w:tcPr>
          <w:p w14:paraId="2F35A488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CM2</w:t>
            </w:r>
          </w:p>
        </w:tc>
      </w:tr>
      <w:tr w:rsidR="001A1252" w:rsidRPr="00BF140E" w14:paraId="48D95937" w14:textId="77777777" w:rsidTr="006E3D21">
        <w:trPr>
          <w:trHeight w:val="907"/>
        </w:trPr>
        <w:tc>
          <w:tcPr>
            <w:tcW w:w="567" w:type="dxa"/>
            <w:vMerge w:val="restart"/>
            <w:tcBorders>
              <w:bottom w:val="single" w:sz="2" w:space="0" w:color="000000"/>
            </w:tcBorders>
            <w:shd w:val="clear" w:color="auto" w:fill="77A775"/>
            <w:textDirection w:val="btLr"/>
            <w:vAlign w:val="center"/>
          </w:tcPr>
          <w:p w14:paraId="69705456" w14:textId="77777777" w:rsidR="001A1252" w:rsidRPr="00BF140E" w:rsidRDefault="001A1252" w:rsidP="00BF140E">
            <w:pPr>
              <w:ind w:left="113" w:right="113"/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Gérer des données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1560565D" w14:textId="77777777" w:rsidR="001A1252" w:rsidRPr="00BF140E" w:rsidRDefault="001A1252" w:rsidP="00506081">
            <w:pPr>
              <w:rPr>
                <w:b/>
                <w:color w:val="77A775"/>
                <w:sz w:val="48"/>
              </w:rPr>
            </w:pPr>
            <w:r w:rsidRPr="00BF140E">
              <w:rPr>
                <w:b/>
                <w:color w:val="77A775"/>
                <w:sz w:val="48"/>
              </w:rPr>
              <w:t>1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</w:tcBorders>
            <w:vAlign w:val="center"/>
          </w:tcPr>
          <w:p w14:paraId="2BDDEF93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Sauvegarder des fichiers dans l’ordinateur utilisé et les retrouver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3CA04F" w14:textId="77777777" w:rsidR="001A1252" w:rsidRPr="00BF140E" w:rsidRDefault="001A1252" w:rsidP="00E4363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E299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7D0A3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BDAE0" w14:textId="77777777" w:rsidR="001A1252" w:rsidRPr="00BF140E" w:rsidRDefault="001A1252" w:rsidP="00E4363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9F2A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ED549" w14:textId="77777777" w:rsidR="001A1252" w:rsidRPr="00BF140E" w:rsidRDefault="001A1252" w:rsidP="00E4363A"/>
        </w:tc>
      </w:tr>
      <w:tr w:rsidR="001A1252" w:rsidRPr="00BF140E" w14:paraId="3F1AFBCE" w14:textId="77777777" w:rsidTr="006E3D21">
        <w:trPr>
          <w:trHeight w:val="1077"/>
        </w:trPr>
        <w:tc>
          <w:tcPr>
            <w:tcW w:w="567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77A775"/>
            <w:vAlign w:val="center"/>
          </w:tcPr>
          <w:p w14:paraId="55406B05" w14:textId="77777777" w:rsidR="001A1252" w:rsidRPr="00BF140E" w:rsidRDefault="001A1252" w:rsidP="00270978"/>
        </w:tc>
        <w:tc>
          <w:tcPr>
            <w:tcW w:w="426" w:type="dxa"/>
            <w:tcBorders>
              <w:bottom w:val="single" w:sz="2" w:space="0" w:color="auto"/>
              <w:right w:val="nil"/>
            </w:tcBorders>
            <w:vAlign w:val="center"/>
          </w:tcPr>
          <w:p w14:paraId="23568911" w14:textId="77777777" w:rsidR="001A1252" w:rsidRPr="00BF140E" w:rsidRDefault="001A1252" w:rsidP="00506081">
            <w:pPr>
              <w:rPr>
                <w:b/>
                <w:color w:val="77A775"/>
                <w:sz w:val="48"/>
              </w:rPr>
            </w:pPr>
            <w:r w:rsidRPr="00BF140E">
              <w:rPr>
                <w:b/>
                <w:color w:val="77A775"/>
                <w:sz w:val="48"/>
              </w:rPr>
              <w:t>2</w:t>
            </w:r>
          </w:p>
        </w:tc>
        <w:tc>
          <w:tcPr>
            <w:tcW w:w="4252" w:type="dxa"/>
            <w:tcBorders>
              <w:left w:val="nil"/>
              <w:bottom w:val="single" w:sz="2" w:space="0" w:color="auto"/>
            </w:tcBorders>
            <w:vAlign w:val="center"/>
          </w:tcPr>
          <w:p w14:paraId="49D51A61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Sauvegarder des fichiers dans l’ordinateur utilisé, et dans un espace de stockage partagé et sécurisé, afin de pouvoir les réutiliser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0F61E6D7" w14:textId="77777777" w:rsidR="001A1252" w:rsidRPr="00BF140E" w:rsidRDefault="001A1252" w:rsidP="00E4363A"/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9E1734A" w14:textId="77777777" w:rsidR="001A1252" w:rsidRPr="00BF140E" w:rsidRDefault="001A1252" w:rsidP="00E4363A"/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910A5AB" w14:textId="77777777" w:rsidR="001A1252" w:rsidRPr="00BF140E" w:rsidRDefault="001A1252" w:rsidP="00E4363A"/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EB0450C" w14:textId="77777777" w:rsidR="001A1252" w:rsidRPr="00BF140E" w:rsidRDefault="001A1252" w:rsidP="00E4363A"/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B55B27B" w14:textId="77777777" w:rsidR="001A1252" w:rsidRPr="00BF140E" w:rsidRDefault="001A1252" w:rsidP="00E4363A"/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1ACD958" w14:textId="77777777" w:rsidR="001A1252" w:rsidRPr="00BF140E" w:rsidRDefault="001A1252" w:rsidP="00E4363A"/>
        </w:tc>
      </w:tr>
      <w:tr w:rsidR="001A1252" w:rsidRPr="00BF140E" w14:paraId="34F52202" w14:textId="77777777" w:rsidTr="006E3D21">
        <w:trPr>
          <w:trHeight w:val="1021"/>
        </w:trPr>
        <w:tc>
          <w:tcPr>
            <w:tcW w:w="56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77A775"/>
            <w:textDirection w:val="btLr"/>
            <w:vAlign w:val="center"/>
          </w:tcPr>
          <w:p w14:paraId="093AEAD3" w14:textId="77777777" w:rsidR="001A1252" w:rsidRPr="00BF140E" w:rsidRDefault="001A1252" w:rsidP="00BF140E">
            <w:pPr>
              <w:ind w:left="113" w:right="113"/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Traiter des données</w:t>
            </w:r>
          </w:p>
        </w:tc>
        <w:tc>
          <w:tcPr>
            <w:tcW w:w="426" w:type="dxa"/>
            <w:tcBorders>
              <w:top w:val="single" w:sz="2" w:space="0" w:color="auto"/>
              <w:right w:val="nil"/>
            </w:tcBorders>
            <w:vAlign w:val="center"/>
          </w:tcPr>
          <w:p w14:paraId="344F6417" w14:textId="77777777" w:rsidR="001A1252" w:rsidRPr="00BF140E" w:rsidRDefault="001A1252" w:rsidP="00506081">
            <w:pPr>
              <w:rPr>
                <w:b/>
                <w:color w:val="77A775"/>
                <w:sz w:val="48"/>
              </w:rPr>
            </w:pPr>
            <w:r w:rsidRPr="00BF140E">
              <w:rPr>
                <w:b/>
                <w:color w:val="77A775"/>
                <w:sz w:val="48"/>
              </w:rPr>
              <w:t>1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</w:tcBorders>
            <w:vAlign w:val="center"/>
          </w:tcPr>
          <w:p w14:paraId="64BF8C1D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Sélectionner et mettre en relation des informations issues de ressources numériques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236F127F" w14:textId="77777777" w:rsidR="001A1252" w:rsidRPr="00BF140E" w:rsidRDefault="001A1252" w:rsidP="00E4363A"/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25636E" w14:textId="77777777" w:rsidR="001A1252" w:rsidRPr="00BF140E" w:rsidRDefault="001A1252" w:rsidP="00E4363A"/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064763C" w14:textId="77777777" w:rsidR="001A1252" w:rsidRPr="00BF140E" w:rsidRDefault="001A1252" w:rsidP="00E4363A"/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918BEA0" w14:textId="77777777" w:rsidR="001A1252" w:rsidRPr="00BF140E" w:rsidRDefault="001A1252" w:rsidP="00E4363A"/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555F072" w14:textId="77777777" w:rsidR="001A1252" w:rsidRPr="00BF140E" w:rsidRDefault="001A1252" w:rsidP="00E4363A"/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CF6039A" w14:textId="77777777" w:rsidR="001A1252" w:rsidRPr="00BF140E" w:rsidRDefault="001A1252" w:rsidP="00E4363A"/>
        </w:tc>
      </w:tr>
      <w:tr w:rsidR="001A1252" w:rsidRPr="00BF140E" w14:paraId="0B1A7127" w14:textId="77777777" w:rsidTr="006E3D21">
        <w:trPr>
          <w:trHeight w:val="1021"/>
        </w:trPr>
        <w:tc>
          <w:tcPr>
            <w:tcW w:w="567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77A775"/>
            <w:vAlign w:val="center"/>
          </w:tcPr>
          <w:p w14:paraId="3B267254" w14:textId="77777777" w:rsidR="001A1252" w:rsidRPr="00BF140E" w:rsidRDefault="001A1252" w:rsidP="00270978"/>
        </w:tc>
        <w:tc>
          <w:tcPr>
            <w:tcW w:w="426" w:type="dxa"/>
            <w:tcBorders>
              <w:right w:val="nil"/>
            </w:tcBorders>
            <w:vAlign w:val="center"/>
          </w:tcPr>
          <w:p w14:paraId="4CFCE4EB" w14:textId="77777777" w:rsidR="001A1252" w:rsidRPr="00BF140E" w:rsidRDefault="001A1252" w:rsidP="00506081">
            <w:pPr>
              <w:rPr>
                <w:b/>
                <w:color w:val="77A775"/>
                <w:sz w:val="48"/>
              </w:rPr>
            </w:pPr>
            <w:r w:rsidRPr="00BF140E">
              <w:rPr>
                <w:b/>
                <w:color w:val="77A775"/>
                <w:sz w:val="48"/>
              </w:rPr>
              <w:t>2</w:t>
            </w:r>
          </w:p>
        </w:tc>
        <w:tc>
          <w:tcPr>
            <w:tcW w:w="4252" w:type="dxa"/>
            <w:tcBorders>
              <w:left w:val="nil"/>
            </w:tcBorders>
            <w:vAlign w:val="center"/>
          </w:tcPr>
          <w:p w14:paraId="1CE6F47F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Insérer, saisir, et trier des données dans un tableur pour les exploiter</w:t>
            </w:r>
          </w:p>
        </w:tc>
        <w:tc>
          <w:tcPr>
            <w:tcW w:w="1701" w:type="dxa"/>
            <w:vAlign w:val="center"/>
          </w:tcPr>
          <w:p w14:paraId="633E7FE8" w14:textId="77777777" w:rsidR="001A1252" w:rsidRPr="00BF140E" w:rsidRDefault="001A1252" w:rsidP="00E4363A"/>
        </w:tc>
        <w:tc>
          <w:tcPr>
            <w:tcW w:w="1843" w:type="dxa"/>
            <w:shd w:val="clear" w:color="auto" w:fill="auto"/>
            <w:vAlign w:val="center"/>
          </w:tcPr>
          <w:p w14:paraId="6FBDC3F7" w14:textId="77777777" w:rsidR="001A1252" w:rsidRPr="00BF140E" w:rsidRDefault="001A1252" w:rsidP="00E4363A"/>
        </w:tc>
        <w:tc>
          <w:tcPr>
            <w:tcW w:w="1701" w:type="dxa"/>
            <w:shd w:val="clear" w:color="auto" w:fill="auto"/>
            <w:vAlign w:val="center"/>
          </w:tcPr>
          <w:p w14:paraId="5E13CF05" w14:textId="77777777" w:rsidR="001A1252" w:rsidRPr="00BF140E" w:rsidRDefault="001A1252" w:rsidP="00E4363A"/>
        </w:tc>
        <w:tc>
          <w:tcPr>
            <w:tcW w:w="1701" w:type="dxa"/>
            <w:shd w:val="clear" w:color="auto" w:fill="auto"/>
            <w:vAlign w:val="center"/>
          </w:tcPr>
          <w:p w14:paraId="38F9C90F" w14:textId="77777777" w:rsidR="001A1252" w:rsidRPr="00BF140E" w:rsidRDefault="001A1252" w:rsidP="00E4363A"/>
        </w:tc>
        <w:tc>
          <w:tcPr>
            <w:tcW w:w="1843" w:type="dxa"/>
            <w:shd w:val="clear" w:color="auto" w:fill="auto"/>
            <w:vAlign w:val="center"/>
          </w:tcPr>
          <w:p w14:paraId="61A320E9" w14:textId="77777777" w:rsidR="001A1252" w:rsidRPr="00BF140E" w:rsidRDefault="001A1252" w:rsidP="00E4363A"/>
        </w:tc>
        <w:tc>
          <w:tcPr>
            <w:tcW w:w="1701" w:type="dxa"/>
            <w:shd w:val="clear" w:color="auto" w:fill="auto"/>
            <w:vAlign w:val="center"/>
          </w:tcPr>
          <w:p w14:paraId="4A326A07" w14:textId="77777777" w:rsidR="001A1252" w:rsidRPr="00BF140E" w:rsidRDefault="001A1252" w:rsidP="00E4363A"/>
        </w:tc>
      </w:tr>
    </w:tbl>
    <w:p w14:paraId="10739A25" w14:textId="77777777" w:rsidR="003023D1" w:rsidRPr="003023D1" w:rsidRDefault="003023D1" w:rsidP="000F485C">
      <w:pPr>
        <w:jc w:val="left"/>
        <w:rPr>
          <w:sz w:val="24"/>
        </w:rPr>
      </w:pPr>
    </w:p>
    <w:p w14:paraId="3DED4107" w14:textId="77777777" w:rsidR="003023D1" w:rsidRPr="00D14881" w:rsidRDefault="003023D1" w:rsidP="003023D1">
      <w:pPr>
        <w:shd w:val="clear" w:color="auto" w:fill="D4AF6F"/>
        <w:rPr>
          <w:b/>
          <w:color w:val="FFFFFF"/>
          <w:sz w:val="44"/>
        </w:rPr>
      </w:pPr>
      <w:r w:rsidRPr="00D14881">
        <w:rPr>
          <w:b/>
          <w:color w:val="FFFFFF"/>
          <w:sz w:val="44"/>
        </w:rPr>
        <w:t xml:space="preserve">Domaine </w:t>
      </w:r>
      <w:r>
        <w:rPr>
          <w:b/>
          <w:color w:val="FFFFFF"/>
          <w:sz w:val="44"/>
        </w:rPr>
        <w:t>2</w:t>
      </w:r>
      <w:r w:rsidRPr="00D14881">
        <w:rPr>
          <w:b/>
          <w:color w:val="FFFFFF"/>
          <w:sz w:val="44"/>
        </w:rPr>
        <w:t xml:space="preserve"> : </w:t>
      </w:r>
      <w:r>
        <w:rPr>
          <w:b/>
          <w:color w:val="FFFFFF"/>
          <w:sz w:val="44"/>
        </w:rPr>
        <w:t>Communication et collaboration</w:t>
      </w:r>
    </w:p>
    <w:p w14:paraId="51E47D3D" w14:textId="77777777" w:rsidR="003023D1" w:rsidRDefault="003023D1" w:rsidP="000F485C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2"/>
        <w:gridCol w:w="1701"/>
        <w:gridCol w:w="1843"/>
        <w:gridCol w:w="1701"/>
        <w:gridCol w:w="1701"/>
        <w:gridCol w:w="1843"/>
        <w:gridCol w:w="1701"/>
      </w:tblGrid>
      <w:tr w:rsidR="00AB15C7" w:rsidRPr="00BF140E" w14:paraId="0831083F" w14:textId="77777777" w:rsidTr="00AE21F0">
        <w:tc>
          <w:tcPr>
            <w:tcW w:w="5245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45A562E1" w14:textId="77777777" w:rsidR="00AB15C7" w:rsidRPr="00BF140E" w:rsidRDefault="00AB15C7" w:rsidP="00AB15C7">
            <w:pPr>
              <w:jc w:val="right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4AF6F"/>
          </w:tcPr>
          <w:p w14:paraId="74CF23C8" w14:textId="77777777" w:rsidR="00AB15C7" w:rsidRPr="00BF140E" w:rsidRDefault="00AB15C7" w:rsidP="0027097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Cycle 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4AF6F"/>
          </w:tcPr>
          <w:p w14:paraId="499CABE3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CP</w:t>
            </w:r>
          </w:p>
        </w:tc>
        <w:tc>
          <w:tcPr>
            <w:tcW w:w="1701" w:type="dxa"/>
            <w:shd w:val="clear" w:color="auto" w:fill="D4AF6F"/>
          </w:tcPr>
          <w:p w14:paraId="1A7B039A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CE1</w:t>
            </w:r>
          </w:p>
        </w:tc>
        <w:tc>
          <w:tcPr>
            <w:tcW w:w="1701" w:type="dxa"/>
            <w:shd w:val="clear" w:color="auto" w:fill="D4AF6F"/>
          </w:tcPr>
          <w:p w14:paraId="7C45E024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CE2</w:t>
            </w:r>
          </w:p>
        </w:tc>
        <w:tc>
          <w:tcPr>
            <w:tcW w:w="1843" w:type="dxa"/>
            <w:shd w:val="clear" w:color="auto" w:fill="D4AF6F"/>
          </w:tcPr>
          <w:p w14:paraId="1FB4C3EF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CM1</w:t>
            </w:r>
          </w:p>
        </w:tc>
        <w:tc>
          <w:tcPr>
            <w:tcW w:w="1701" w:type="dxa"/>
            <w:shd w:val="clear" w:color="auto" w:fill="D4AF6F"/>
          </w:tcPr>
          <w:p w14:paraId="74CD6F3A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CM2</w:t>
            </w:r>
          </w:p>
        </w:tc>
      </w:tr>
      <w:tr w:rsidR="001A1252" w:rsidRPr="00BF140E" w14:paraId="70FDEAF2" w14:textId="77777777" w:rsidTr="006E3D21">
        <w:trPr>
          <w:trHeight w:val="794"/>
        </w:trPr>
        <w:tc>
          <w:tcPr>
            <w:tcW w:w="567" w:type="dxa"/>
            <w:vMerge w:val="restart"/>
            <w:shd w:val="clear" w:color="auto" w:fill="D4AF6F"/>
            <w:textDirection w:val="btLr"/>
            <w:vAlign w:val="center"/>
          </w:tcPr>
          <w:p w14:paraId="5C161C3F" w14:textId="77777777" w:rsidR="001A1252" w:rsidRPr="00BF140E" w:rsidRDefault="001A1252" w:rsidP="00BF140E">
            <w:pPr>
              <w:ind w:left="113" w:right="113"/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Interagir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746820A" w14:textId="77777777" w:rsidR="001A1252" w:rsidRPr="00BF140E" w:rsidRDefault="001A1252" w:rsidP="00506081">
            <w:pPr>
              <w:rPr>
                <w:b/>
                <w:color w:val="D4AF6F"/>
                <w:sz w:val="48"/>
              </w:rPr>
            </w:pPr>
            <w:r w:rsidRPr="00BF140E">
              <w:rPr>
                <w:b/>
                <w:color w:val="D4AF6F"/>
                <w:sz w:val="48"/>
              </w:rPr>
              <w:t>1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</w:tcBorders>
            <w:vAlign w:val="center"/>
          </w:tcPr>
          <w:p w14:paraId="46F79BB7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Comprendre que les contenus sur Internet peuvent être inappropriés et savoir réagir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D8C68" w14:textId="77777777" w:rsidR="001A1252" w:rsidRPr="00BF140E" w:rsidRDefault="001A1252" w:rsidP="00E4363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02BDA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F1B45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5EE13" w14:textId="77777777" w:rsidR="001A1252" w:rsidRPr="00BF140E" w:rsidRDefault="001A1252" w:rsidP="00E4363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17BB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A500E" w14:textId="77777777" w:rsidR="001A1252" w:rsidRPr="00BF140E" w:rsidRDefault="001A1252" w:rsidP="00E4363A"/>
        </w:tc>
      </w:tr>
      <w:tr w:rsidR="001A1252" w:rsidRPr="00BF140E" w14:paraId="29DBFEAD" w14:textId="77777777" w:rsidTr="006E3D21">
        <w:trPr>
          <w:trHeight w:val="794"/>
        </w:trPr>
        <w:tc>
          <w:tcPr>
            <w:tcW w:w="567" w:type="dxa"/>
            <w:vMerge/>
            <w:shd w:val="clear" w:color="auto" w:fill="D4AF6F"/>
            <w:vAlign w:val="center"/>
          </w:tcPr>
          <w:p w14:paraId="582B3927" w14:textId="77777777" w:rsidR="001A1252" w:rsidRPr="00BF140E" w:rsidRDefault="001A1252" w:rsidP="00270978"/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0D3C7519" w14:textId="77777777" w:rsidR="001A1252" w:rsidRPr="00BF140E" w:rsidRDefault="001A1252" w:rsidP="00506081">
            <w:pPr>
              <w:rPr>
                <w:b/>
                <w:color w:val="D4AF6F"/>
                <w:sz w:val="48"/>
              </w:rPr>
            </w:pPr>
            <w:r w:rsidRPr="00BF140E">
              <w:rPr>
                <w:b/>
                <w:color w:val="D4AF6F"/>
                <w:sz w:val="48"/>
              </w:rPr>
              <w:t>2</w:t>
            </w:r>
          </w:p>
        </w:tc>
        <w:tc>
          <w:tcPr>
            <w:tcW w:w="4252" w:type="dxa"/>
            <w:tcBorders>
              <w:left w:val="nil"/>
              <w:bottom w:val="dashed" w:sz="4" w:space="0" w:color="auto"/>
            </w:tcBorders>
            <w:vAlign w:val="center"/>
          </w:tcPr>
          <w:p w14:paraId="6364F115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Utiliser un outil ou un service numérique pour communiquer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81AAE4" w14:textId="77777777" w:rsidR="001A1252" w:rsidRPr="00BF140E" w:rsidRDefault="001A1252" w:rsidP="00E4363A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385B4C3" w14:textId="77777777" w:rsidR="001A1252" w:rsidRPr="00BF140E" w:rsidRDefault="001A1252" w:rsidP="00E4363A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745EB4" w14:textId="77777777" w:rsidR="001A1252" w:rsidRPr="00BF140E" w:rsidRDefault="001A1252" w:rsidP="00E4363A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A61EC45" w14:textId="77777777" w:rsidR="001A1252" w:rsidRPr="00BF140E" w:rsidRDefault="001A1252" w:rsidP="00E4363A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B1D47C" w14:textId="77777777" w:rsidR="001A1252" w:rsidRPr="00BF140E" w:rsidRDefault="001A1252" w:rsidP="00E4363A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313C1E" w14:textId="77777777" w:rsidR="001A1252" w:rsidRPr="00BF140E" w:rsidRDefault="001A1252" w:rsidP="00E4363A"/>
        </w:tc>
      </w:tr>
      <w:tr w:rsidR="001A1252" w:rsidRPr="00BF140E" w14:paraId="6EBFCA47" w14:textId="77777777" w:rsidTr="006E3D21">
        <w:trPr>
          <w:trHeight w:val="794"/>
        </w:trPr>
        <w:tc>
          <w:tcPr>
            <w:tcW w:w="567" w:type="dxa"/>
            <w:vMerge/>
            <w:shd w:val="clear" w:color="auto" w:fill="D4AF6F"/>
            <w:vAlign w:val="center"/>
          </w:tcPr>
          <w:p w14:paraId="77C5FA07" w14:textId="77777777" w:rsidR="001A1252" w:rsidRPr="00BF140E" w:rsidRDefault="001A1252" w:rsidP="00270978"/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0115CDD1" w14:textId="77777777" w:rsidR="001A1252" w:rsidRPr="00BF140E" w:rsidRDefault="001A1252" w:rsidP="00506081">
            <w:pPr>
              <w:rPr>
                <w:b/>
                <w:sz w:val="48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3C85745D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Connaître et utiliser les règles de civilité lors des interactions en ligne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DD86B" w14:textId="77777777" w:rsidR="001A1252" w:rsidRPr="00BF140E" w:rsidRDefault="001A1252" w:rsidP="00E4363A"/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474DD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3FCA8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07F9D" w14:textId="77777777" w:rsidR="001A1252" w:rsidRPr="00BF140E" w:rsidRDefault="001A1252" w:rsidP="00E4363A"/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C9EED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9AB5C" w14:textId="77777777" w:rsidR="001A1252" w:rsidRPr="00BF140E" w:rsidRDefault="001A1252" w:rsidP="00E4363A"/>
        </w:tc>
      </w:tr>
      <w:tr w:rsidR="00AB15C7" w:rsidRPr="00BF140E" w14:paraId="340C9549" w14:textId="77777777" w:rsidTr="00AE21F0">
        <w:tc>
          <w:tcPr>
            <w:tcW w:w="5245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4EBFE82C" w14:textId="77777777" w:rsidR="00AB15C7" w:rsidRPr="00BF140E" w:rsidRDefault="00AB15C7" w:rsidP="00AB15C7">
            <w:pPr>
              <w:jc w:val="right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4AF6F"/>
          </w:tcPr>
          <w:p w14:paraId="333ACCDB" w14:textId="77777777" w:rsidR="00AB15C7" w:rsidRPr="00BF140E" w:rsidRDefault="00AB15C7" w:rsidP="0027097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Cycle 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4AF6F"/>
          </w:tcPr>
          <w:p w14:paraId="71D1C479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CP</w:t>
            </w:r>
          </w:p>
        </w:tc>
        <w:tc>
          <w:tcPr>
            <w:tcW w:w="1701" w:type="dxa"/>
            <w:shd w:val="clear" w:color="auto" w:fill="D4AF6F"/>
          </w:tcPr>
          <w:p w14:paraId="176B4AC6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CE1</w:t>
            </w:r>
          </w:p>
        </w:tc>
        <w:tc>
          <w:tcPr>
            <w:tcW w:w="1701" w:type="dxa"/>
            <w:shd w:val="clear" w:color="auto" w:fill="D4AF6F"/>
          </w:tcPr>
          <w:p w14:paraId="0A20484D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CE2</w:t>
            </w:r>
          </w:p>
        </w:tc>
        <w:tc>
          <w:tcPr>
            <w:tcW w:w="1843" w:type="dxa"/>
            <w:shd w:val="clear" w:color="auto" w:fill="D4AF6F"/>
          </w:tcPr>
          <w:p w14:paraId="1382788F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CM1</w:t>
            </w:r>
          </w:p>
        </w:tc>
        <w:tc>
          <w:tcPr>
            <w:tcW w:w="1701" w:type="dxa"/>
            <w:shd w:val="clear" w:color="auto" w:fill="D4AF6F"/>
          </w:tcPr>
          <w:p w14:paraId="0F57BD79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CM2</w:t>
            </w:r>
          </w:p>
        </w:tc>
      </w:tr>
      <w:tr w:rsidR="001A1252" w:rsidRPr="00BF140E" w14:paraId="377C659B" w14:textId="77777777" w:rsidTr="006E3D21">
        <w:trPr>
          <w:trHeight w:val="851"/>
        </w:trPr>
        <w:tc>
          <w:tcPr>
            <w:tcW w:w="567" w:type="dxa"/>
            <w:vMerge w:val="restart"/>
            <w:shd w:val="clear" w:color="auto" w:fill="D4AF6F"/>
            <w:textDirection w:val="btLr"/>
            <w:vAlign w:val="center"/>
          </w:tcPr>
          <w:p w14:paraId="61C7F28D" w14:textId="77777777" w:rsidR="001A1252" w:rsidRPr="00BF140E" w:rsidRDefault="001A1252" w:rsidP="00BF140E">
            <w:pPr>
              <w:ind w:left="113" w:right="113"/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Partager et publier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EB0EDAE" w14:textId="77777777" w:rsidR="001A1252" w:rsidRPr="00BF140E" w:rsidRDefault="001A1252" w:rsidP="00270978">
            <w:pPr>
              <w:rPr>
                <w:b/>
                <w:color w:val="D4AF6F"/>
                <w:sz w:val="48"/>
              </w:rPr>
            </w:pPr>
            <w:r w:rsidRPr="00BF140E">
              <w:rPr>
                <w:b/>
                <w:color w:val="D4AF6F"/>
                <w:sz w:val="48"/>
              </w:rPr>
              <w:t>1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</w:tcBorders>
            <w:vAlign w:val="center"/>
          </w:tcPr>
          <w:p w14:paraId="749AF99C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Publier des contenus en ligne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6C7DC" w14:textId="77777777" w:rsidR="001A1252" w:rsidRPr="00BF140E" w:rsidRDefault="001A1252" w:rsidP="00E4363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E3C3C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98045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B2ED" w14:textId="77777777" w:rsidR="001A1252" w:rsidRPr="00BF140E" w:rsidRDefault="001A1252" w:rsidP="00E4363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F2277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9E614" w14:textId="77777777" w:rsidR="001A1252" w:rsidRPr="00BF140E" w:rsidRDefault="001A1252" w:rsidP="00E4363A"/>
        </w:tc>
      </w:tr>
      <w:tr w:rsidR="001A1252" w:rsidRPr="00BF140E" w14:paraId="36CEF087" w14:textId="77777777" w:rsidTr="006E3D21">
        <w:trPr>
          <w:trHeight w:val="1021"/>
        </w:trPr>
        <w:tc>
          <w:tcPr>
            <w:tcW w:w="567" w:type="dxa"/>
            <w:vMerge/>
            <w:shd w:val="clear" w:color="auto" w:fill="D4AF6F"/>
            <w:vAlign w:val="center"/>
          </w:tcPr>
          <w:p w14:paraId="3A52CB11" w14:textId="77777777" w:rsidR="001A1252" w:rsidRPr="00BF140E" w:rsidRDefault="001A1252" w:rsidP="00270978"/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15452A43" w14:textId="77777777" w:rsidR="001A1252" w:rsidRPr="00BF140E" w:rsidRDefault="001A1252" w:rsidP="00270978">
            <w:pPr>
              <w:rPr>
                <w:b/>
                <w:color w:val="D4AF6F"/>
                <w:sz w:val="48"/>
              </w:rPr>
            </w:pPr>
            <w:r w:rsidRPr="00BF140E">
              <w:rPr>
                <w:b/>
                <w:color w:val="D4AF6F"/>
                <w:sz w:val="48"/>
              </w:rPr>
              <w:t>2</w:t>
            </w:r>
          </w:p>
        </w:tc>
        <w:tc>
          <w:tcPr>
            <w:tcW w:w="4252" w:type="dxa"/>
            <w:tcBorders>
              <w:left w:val="nil"/>
              <w:bottom w:val="dashed" w:sz="4" w:space="0" w:color="auto"/>
            </w:tcBorders>
            <w:vAlign w:val="center"/>
          </w:tcPr>
          <w:p w14:paraId="19731313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Partager des contenus numériques en ligne en diffusion publique ou privée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AF855C" w14:textId="77777777" w:rsidR="001A1252" w:rsidRPr="00BF140E" w:rsidRDefault="001A1252" w:rsidP="00E4363A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9C02DF" w14:textId="77777777" w:rsidR="001A1252" w:rsidRPr="00BF140E" w:rsidRDefault="001A1252" w:rsidP="00E4363A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2706F2" w14:textId="77777777" w:rsidR="001A1252" w:rsidRPr="00BF140E" w:rsidRDefault="001A1252" w:rsidP="00E4363A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4234E6" w14:textId="77777777" w:rsidR="001A1252" w:rsidRPr="00BF140E" w:rsidRDefault="001A1252" w:rsidP="00E4363A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F4443A" w14:textId="77777777" w:rsidR="001A1252" w:rsidRPr="00BF140E" w:rsidRDefault="001A1252" w:rsidP="00E4363A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EA5BC2" w14:textId="77777777" w:rsidR="001A1252" w:rsidRPr="00BF140E" w:rsidRDefault="001A1252" w:rsidP="00E4363A"/>
        </w:tc>
      </w:tr>
      <w:tr w:rsidR="001A1252" w:rsidRPr="00BF140E" w14:paraId="624C312C" w14:textId="77777777" w:rsidTr="006E3D21">
        <w:trPr>
          <w:trHeight w:val="1021"/>
        </w:trPr>
        <w:tc>
          <w:tcPr>
            <w:tcW w:w="567" w:type="dxa"/>
            <w:vMerge/>
            <w:shd w:val="clear" w:color="auto" w:fill="D4AF6F"/>
            <w:vAlign w:val="center"/>
          </w:tcPr>
          <w:p w14:paraId="3BEE36B9" w14:textId="77777777" w:rsidR="001A1252" w:rsidRPr="00BF140E" w:rsidRDefault="001A1252" w:rsidP="00270978"/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3CB61C37" w14:textId="77777777" w:rsidR="001A1252" w:rsidRPr="00BF140E" w:rsidRDefault="001A1252" w:rsidP="00270978"/>
        </w:tc>
        <w:tc>
          <w:tcPr>
            <w:tcW w:w="425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31654EFC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Modifier les informations attachées à son profil dans un environnement numérique en fonction du contexte d’usage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93EDB2" w14:textId="77777777" w:rsidR="001A1252" w:rsidRPr="00BF140E" w:rsidRDefault="001A1252" w:rsidP="00E4363A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127877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A44CEB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278520" w14:textId="77777777" w:rsidR="001A1252" w:rsidRPr="00BF140E" w:rsidRDefault="001A1252" w:rsidP="00E4363A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2AE77B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FF1EC4" w14:textId="77777777" w:rsidR="001A1252" w:rsidRPr="00BF140E" w:rsidRDefault="001A1252" w:rsidP="00E4363A"/>
        </w:tc>
      </w:tr>
      <w:tr w:rsidR="001A1252" w:rsidRPr="00BF140E" w14:paraId="6D416762" w14:textId="77777777" w:rsidTr="006E3D21">
        <w:trPr>
          <w:trHeight w:val="1021"/>
        </w:trPr>
        <w:tc>
          <w:tcPr>
            <w:tcW w:w="567" w:type="dxa"/>
            <w:vMerge/>
            <w:shd w:val="clear" w:color="auto" w:fill="D4AF6F"/>
            <w:vAlign w:val="center"/>
          </w:tcPr>
          <w:p w14:paraId="20075B73" w14:textId="77777777" w:rsidR="001A1252" w:rsidRPr="00BF140E" w:rsidRDefault="001A1252" w:rsidP="00270978"/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554C04EC" w14:textId="77777777" w:rsidR="001A1252" w:rsidRPr="00BF140E" w:rsidRDefault="001A1252" w:rsidP="00270978"/>
        </w:tc>
        <w:tc>
          <w:tcPr>
            <w:tcW w:w="425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065A9C6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Savoir que certains contenus sont protégés par un droit d’auteur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2EFB2E" w14:textId="77777777" w:rsidR="001A1252" w:rsidRPr="00BF140E" w:rsidRDefault="001A1252" w:rsidP="00E4363A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66DCEB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35E89B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2955DB" w14:textId="77777777" w:rsidR="001A1252" w:rsidRPr="00BF140E" w:rsidRDefault="001A1252" w:rsidP="00E4363A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CF7A56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9535E4" w14:textId="77777777" w:rsidR="001A1252" w:rsidRPr="00BF140E" w:rsidRDefault="001A1252" w:rsidP="00E4363A"/>
        </w:tc>
      </w:tr>
      <w:tr w:rsidR="001A1252" w:rsidRPr="00BF140E" w14:paraId="6B08EDCB" w14:textId="77777777" w:rsidTr="006E3D21">
        <w:trPr>
          <w:trHeight w:val="1021"/>
        </w:trPr>
        <w:tc>
          <w:tcPr>
            <w:tcW w:w="567" w:type="dxa"/>
            <w:vMerge/>
            <w:shd w:val="clear" w:color="auto" w:fill="D4AF6F"/>
            <w:vAlign w:val="center"/>
          </w:tcPr>
          <w:p w14:paraId="012808AD" w14:textId="77777777" w:rsidR="001A1252" w:rsidRPr="00BF140E" w:rsidRDefault="001A1252" w:rsidP="00270978"/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7E181E0" w14:textId="77777777" w:rsidR="001A1252" w:rsidRPr="00BF140E" w:rsidRDefault="001A1252" w:rsidP="00270978"/>
        </w:tc>
        <w:tc>
          <w:tcPr>
            <w:tcW w:w="4252" w:type="dxa"/>
            <w:tcBorders>
              <w:top w:val="dashed" w:sz="4" w:space="0" w:color="auto"/>
              <w:left w:val="nil"/>
            </w:tcBorders>
            <w:vAlign w:val="center"/>
          </w:tcPr>
          <w:p w14:paraId="214074F3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Identifier l’origine des informations et des contenus partagés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0D355FC" w14:textId="77777777" w:rsidR="001A1252" w:rsidRPr="00BF140E" w:rsidRDefault="001A1252" w:rsidP="00E4363A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9677DF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58158E3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3BE31D" w14:textId="77777777" w:rsidR="001A1252" w:rsidRPr="00BF140E" w:rsidRDefault="001A1252" w:rsidP="00E4363A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84C9E5" w14:textId="77777777" w:rsidR="001A1252" w:rsidRPr="00BF140E" w:rsidRDefault="001A1252" w:rsidP="00E4363A"/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42216C" w14:textId="77777777" w:rsidR="001A1252" w:rsidRPr="00BF140E" w:rsidRDefault="001A1252" w:rsidP="00E4363A"/>
        </w:tc>
      </w:tr>
      <w:tr w:rsidR="001A1252" w:rsidRPr="00BF140E" w14:paraId="1B6C4771" w14:textId="77777777" w:rsidTr="006E3D21">
        <w:trPr>
          <w:trHeight w:val="851"/>
        </w:trPr>
        <w:tc>
          <w:tcPr>
            <w:tcW w:w="567" w:type="dxa"/>
            <w:vMerge w:val="restart"/>
            <w:shd w:val="clear" w:color="auto" w:fill="D4AF6F"/>
            <w:textDirection w:val="btLr"/>
            <w:vAlign w:val="center"/>
          </w:tcPr>
          <w:p w14:paraId="5097827A" w14:textId="77777777" w:rsidR="001A1252" w:rsidRPr="00BF140E" w:rsidRDefault="001A1252" w:rsidP="00BF140E">
            <w:pPr>
              <w:ind w:left="113" w:right="113"/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Collaborer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F75545D" w14:textId="77777777" w:rsidR="001A1252" w:rsidRPr="00BF140E" w:rsidRDefault="001A1252" w:rsidP="00270978">
            <w:pPr>
              <w:rPr>
                <w:b/>
                <w:color w:val="D4AF6F"/>
                <w:sz w:val="48"/>
              </w:rPr>
            </w:pPr>
            <w:r w:rsidRPr="00BF140E">
              <w:rPr>
                <w:b/>
                <w:color w:val="D4AF6F"/>
                <w:sz w:val="48"/>
              </w:rPr>
              <w:t>1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</w:tcBorders>
            <w:vAlign w:val="center"/>
          </w:tcPr>
          <w:p w14:paraId="33327004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Utiliser un dispositif d’écriture collaborative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970" w14:textId="77777777" w:rsidR="001A1252" w:rsidRPr="00BF140E" w:rsidRDefault="001A1252" w:rsidP="00E4363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27B50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8CCC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334C5" w14:textId="77777777" w:rsidR="001A1252" w:rsidRPr="00BF140E" w:rsidRDefault="001A1252" w:rsidP="00E4363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C280E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98DA7" w14:textId="77777777" w:rsidR="001A1252" w:rsidRPr="00BF140E" w:rsidRDefault="001A1252" w:rsidP="00E4363A"/>
        </w:tc>
      </w:tr>
      <w:tr w:rsidR="001A1252" w:rsidRPr="00BF140E" w14:paraId="1DD8762C" w14:textId="77777777" w:rsidTr="006E3D21">
        <w:trPr>
          <w:trHeight w:val="1021"/>
        </w:trPr>
        <w:tc>
          <w:tcPr>
            <w:tcW w:w="567" w:type="dxa"/>
            <w:vMerge/>
            <w:shd w:val="clear" w:color="auto" w:fill="D4AF6F"/>
            <w:vAlign w:val="center"/>
          </w:tcPr>
          <w:p w14:paraId="23FD72A0" w14:textId="77777777" w:rsidR="001A1252" w:rsidRPr="00BF140E" w:rsidRDefault="001A1252" w:rsidP="00270978"/>
        </w:tc>
        <w:tc>
          <w:tcPr>
            <w:tcW w:w="426" w:type="dxa"/>
            <w:tcBorders>
              <w:right w:val="nil"/>
            </w:tcBorders>
            <w:vAlign w:val="center"/>
          </w:tcPr>
          <w:p w14:paraId="4D231CEC" w14:textId="77777777" w:rsidR="001A1252" w:rsidRPr="00BF140E" w:rsidRDefault="001A1252" w:rsidP="00270978">
            <w:pPr>
              <w:rPr>
                <w:b/>
                <w:color w:val="D4AF6F"/>
                <w:sz w:val="48"/>
              </w:rPr>
            </w:pPr>
            <w:r w:rsidRPr="00BF140E">
              <w:rPr>
                <w:b/>
                <w:color w:val="D4AF6F"/>
                <w:sz w:val="48"/>
              </w:rPr>
              <w:t>2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</w:tcBorders>
            <w:vAlign w:val="center"/>
          </w:tcPr>
          <w:p w14:paraId="5719576F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Utiliser un dispositif d’écriture collaborative adapté à un projet afin de partager des idées et de coproduire des contenus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C2507" w14:textId="77777777" w:rsidR="001A1252" w:rsidRPr="00BF140E" w:rsidRDefault="001A1252" w:rsidP="00E4363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4001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544A0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68BEF" w14:textId="77777777" w:rsidR="001A1252" w:rsidRPr="00BF140E" w:rsidRDefault="001A1252" w:rsidP="00E4363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3398C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9504" w14:textId="77777777" w:rsidR="001A1252" w:rsidRPr="00BF140E" w:rsidRDefault="001A1252" w:rsidP="00E4363A"/>
        </w:tc>
      </w:tr>
      <w:tr w:rsidR="001A1252" w:rsidRPr="00BF140E" w14:paraId="4A246A00" w14:textId="77777777" w:rsidTr="006E3D21">
        <w:trPr>
          <w:trHeight w:val="1191"/>
        </w:trPr>
        <w:tc>
          <w:tcPr>
            <w:tcW w:w="567" w:type="dxa"/>
            <w:vMerge w:val="restart"/>
            <w:shd w:val="clear" w:color="auto" w:fill="D4AF6F"/>
            <w:textDirection w:val="btLr"/>
            <w:vAlign w:val="center"/>
          </w:tcPr>
          <w:p w14:paraId="143A46E9" w14:textId="77777777" w:rsidR="001A1252" w:rsidRPr="00BF140E" w:rsidRDefault="001A1252" w:rsidP="00BF140E">
            <w:pPr>
              <w:ind w:left="113" w:right="113"/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S’insérer dans un monde numérique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ABF12B7" w14:textId="77777777" w:rsidR="001A1252" w:rsidRPr="00BF140E" w:rsidRDefault="001A1252" w:rsidP="00270978">
            <w:pPr>
              <w:rPr>
                <w:b/>
                <w:color w:val="D4AF6F"/>
                <w:sz w:val="48"/>
              </w:rPr>
            </w:pPr>
            <w:r w:rsidRPr="00BF140E">
              <w:rPr>
                <w:b/>
                <w:color w:val="D4AF6F"/>
                <w:sz w:val="48"/>
              </w:rPr>
              <w:t>1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</w:tcBorders>
            <w:vAlign w:val="center"/>
          </w:tcPr>
          <w:p w14:paraId="2F3DC78E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Comprendre la nécessité de protéger la vie privée de chacun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D5A97" w14:textId="77777777" w:rsidR="001A1252" w:rsidRPr="00BF140E" w:rsidRDefault="001A1252" w:rsidP="00E4363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9420D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7B57B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F178" w14:textId="77777777" w:rsidR="001A1252" w:rsidRPr="00BF140E" w:rsidRDefault="001A1252" w:rsidP="00E4363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174DD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D2E42" w14:textId="77777777" w:rsidR="001A1252" w:rsidRPr="00BF140E" w:rsidRDefault="001A1252" w:rsidP="00E4363A"/>
        </w:tc>
      </w:tr>
      <w:tr w:rsidR="001A1252" w:rsidRPr="00BF140E" w14:paraId="1176FCAE" w14:textId="77777777" w:rsidTr="006E3D21">
        <w:trPr>
          <w:trHeight w:val="1191"/>
        </w:trPr>
        <w:tc>
          <w:tcPr>
            <w:tcW w:w="567" w:type="dxa"/>
            <w:vMerge/>
            <w:shd w:val="clear" w:color="auto" w:fill="D4AF6F"/>
            <w:vAlign w:val="center"/>
          </w:tcPr>
          <w:p w14:paraId="72035B89" w14:textId="77777777" w:rsidR="001A1252" w:rsidRPr="00BF140E" w:rsidRDefault="001A1252" w:rsidP="00270978"/>
        </w:tc>
        <w:tc>
          <w:tcPr>
            <w:tcW w:w="426" w:type="dxa"/>
            <w:tcBorders>
              <w:right w:val="nil"/>
            </w:tcBorders>
            <w:vAlign w:val="center"/>
          </w:tcPr>
          <w:p w14:paraId="05DB994C" w14:textId="77777777" w:rsidR="001A1252" w:rsidRPr="00BF140E" w:rsidRDefault="001A1252" w:rsidP="00270978">
            <w:pPr>
              <w:rPr>
                <w:b/>
                <w:color w:val="D4AF6F"/>
                <w:sz w:val="48"/>
              </w:rPr>
            </w:pPr>
            <w:r w:rsidRPr="00BF140E">
              <w:rPr>
                <w:b/>
                <w:color w:val="D4AF6F"/>
                <w:sz w:val="48"/>
              </w:rPr>
              <w:t>2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</w:tcBorders>
            <w:vAlign w:val="center"/>
          </w:tcPr>
          <w:p w14:paraId="5494BC45" w14:textId="77777777" w:rsidR="001A1252" w:rsidRPr="00BF140E" w:rsidRDefault="001A1252" w:rsidP="00BF140E">
            <w:pPr>
              <w:jc w:val="left"/>
              <w:rPr>
                <w:sz w:val="21"/>
                <w:szCs w:val="21"/>
              </w:rPr>
            </w:pPr>
            <w:r w:rsidRPr="00BF140E">
              <w:rPr>
                <w:sz w:val="21"/>
                <w:szCs w:val="21"/>
              </w:rPr>
              <w:t>Utiliser des moyens simples pour protéger les données personnelles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77DBA" w14:textId="77777777" w:rsidR="001A1252" w:rsidRPr="00BF140E" w:rsidRDefault="001A1252" w:rsidP="00E4363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4087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73D4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E5D" w14:textId="77777777" w:rsidR="001A1252" w:rsidRPr="00BF140E" w:rsidRDefault="001A1252" w:rsidP="00E4363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BE129" w14:textId="77777777" w:rsidR="001A1252" w:rsidRPr="00BF140E" w:rsidRDefault="001A1252" w:rsidP="00E4363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9D7C3" w14:textId="77777777" w:rsidR="001A1252" w:rsidRPr="00BF140E" w:rsidRDefault="001A1252" w:rsidP="00E4363A"/>
        </w:tc>
      </w:tr>
    </w:tbl>
    <w:p w14:paraId="1CC85277" w14:textId="77777777" w:rsidR="00BF140E" w:rsidRDefault="00BF140E" w:rsidP="000F485C">
      <w:pPr>
        <w:jc w:val="left"/>
      </w:pPr>
    </w:p>
    <w:p w14:paraId="4C107300" w14:textId="77777777" w:rsidR="00A2622C" w:rsidRPr="00D14881" w:rsidRDefault="00A2622C" w:rsidP="00A2622C">
      <w:pPr>
        <w:shd w:val="clear" w:color="auto" w:fill="B71919"/>
        <w:rPr>
          <w:b/>
          <w:color w:val="FFFFFF"/>
          <w:sz w:val="44"/>
        </w:rPr>
      </w:pPr>
      <w:r w:rsidRPr="00D14881">
        <w:rPr>
          <w:b/>
          <w:color w:val="FFFFFF"/>
          <w:sz w:val="44"/>
        </w:rPr>
        <w:t xml:space="preserve">Domaine </w:t>
      </w:r>
      <w:r>
        <w:rPr>
          <w:b/>
          <w:color w:val="FFFFFF"/>
          <w:sz w:val="44"/>
        </w:rPr>
        <w:t>3</w:t>
      </w:r>
      <w:r w:rsidRPr="00D14881">
        <w:rPr>
          <w:b/>
          <w:color w:val="FFFFFF"/>
          <w:sz w:val="44"/>
        </w:rPr>
        <w:t xml:space="preserve"> : </w:t>
      </w:r>
      <w:r>
        <w:rPr>
          <w:b/>
          <w:color w:val="FFFFFF"/>
          <w:sz w:val="44"/>
        </w:rPr>
        <w:t>Création de contenu</w:t>
      </w:r>
    </w:p>
    <w:p w14:paraId="2E18A3B0" w14:textId="77777777" w:rsidR="00A2622C" w:rsidRDefault="00A2622C" w:rsidP="000F485C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2"/>
        <w:gridCol w:w="1701"/>
        <w:gridCol w:w="1843"/>
        <w:gridCol w:w="1701"/>
        <w:gridCol w:w="1701"/>
        <w:gridCol w:w="1843"/>
        <w:gridCol w:w="1701"/>
      </w:tblGrid>
      <w:tr w:rsidR="00AB15C7" w:rsidRPr="00BF140E" w14:paraId="37A8B63D" w14:textId="77777777" w:rsidTr="00AE21F0">
        <w:tc>
          <w:tcPr>
            <w:tcW w:w="5245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024C64DE" w14:textId="77777777" w:rsidR="00AB15C7" w:rsidRPr="00BF140E" w:rsidRDefault="00AB15C7" w:rsidP="00AB15C7">
            <w:pPr>
              <w:jc w:val="right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71919"/>
          </w:tcPr>
          <w:p w14:paraId="47C64887" w14:textId="77777777" w:rsidR="00AB15C7" w:rsidRPr="00BF140E" w:rsidRDefault="00AB15C7" w:rsidP="0027097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Cycle 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71919"/>
          </w:tcPr>
          <w:p w14:paraId="1CD93F82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CP</w:t>
            </w:r>
          </w:p>
        </w:tc>
        <w:tc>
          <w:tcPr>
            <w:tcW w:w="1701" w:type="dxa"/>
            <w:shd w:val="clear" w:color="auto" w:fill="B71919"/>
          </w:tcPr>
          <w:p w14:paraId="55662E40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CE1</w:t>
            </w:r>
          </w:p>
        </w:tc>
        <w:tc>
          <w:tcPr>
            <w:tcW w:w="1701" w:type="dxa"/>
            <w:shd w:val="clear" w:color="auto" w:fill="B71919"/>
          </w:tcPr>
          <w:p w14:paraId="4C0926CA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CE2</w:t>
            </w:r>
          </w:p>
        </w:tc>
        <w:tc>
          <w:tcPr>
            <w:tcW w:w="1843" w:type="dxa"/>
            <w:shd w:val="clear" w:color="auto" w:fill="B71919"/>
          </w:tcPr>
          <w:p w14:paraId="1621EF8C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CM1</w:t>
            </w:r>
          </w:p>
        </w:tc>
        <w:tc>
          <w:tcPr>
            <w:tcW w:w="1701" w:type="dxa"/>
            <w:shd w:val="clear" w:color="auto" w:fill="B71919"/>
          </w:tcPr>
          <w:p w14:paraId="2EEF915F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CM2</w:t>
            </w:r>
          </w:p>
        </w:tc>
      </w:tr>
      <w:tr w:rsidR="001A1252" w:rsidRPr="00BF140E" w14:paraId="738D2852" w14:textId="77777777" w:rsidTr="006E3D21">
        <w:trPr>
          <w:trHeight w:val="794"/>
        </w:trPr>
        <w:tc>
          <w:tcPr>
            <w:tcW w:w="567" w:type="dxa"/>
            <w:vMerge w:val="restart"/>
            <w:shd w:val="clear" w:color="auto" w:fill="B71919"/>
            <w:textDirection w:val="btLr"/>
            <w:vAlign w:val="center"/>
          </w:tcPr>
          <w:p w14:paraId="5E641BFF" w14:textId="77777777" w:rsidR="001A1252" w:rsidRPr="00BF140E" w:rsidRDefault="001A1252" w:rsidP="00270978">
            <w:pPr>
              <w:ind w:left="113" w:right="11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Développer des documents  à contenu majoritairement textuel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192FDAC" w14:textId="77777777" w:rsidR="001A1252" w:rsidRPr="007257F2" w:rsidRDefault="001A1252" w:rsidP="00270978">
            <w:pPr>
              <w:rPr>
                <w:b/>
                <w:color w:val="B71919"/>
                <w:sz w:val="48"/>
              </w:rPr>
            </w:pPr>
            <w:r w:rsidRPr="007257F2">
              <w:rPr>
                <w:b/>
                <w:color w:val="B71919"/>
                <w:sz w:val="48"/>
              </w:rPr>
              <w:t>1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</w:tcBorders>
            <w:vAlign w:val="center"/>
          </w:tcPr>
          <w:p w14:paraId="3F1A88E0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Utiliser les fonctions simples d’un traitement de texte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1C799" w14:textId="77777777" w:rsidR="001A1252" w:rsidRPr="00BF140E" w:rsidRDefault="001A1252" w:rsidP="00270978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32AB2" w14:textId="77777777" w:rsidR="001A1252" w:rsidRPr="00BF140E" w:rsidRDefault="001A1252" w:rsidP="00270978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9E114" w14:textId="77777777" w:rsidR="001A1252" w:rsidRPr="00BF140E" w:rsidRDefault="001A1252" w:rsidP="00270978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A431" w14:textId="77777777" w:rsidR="001A1252" w:rsidRPr="00BF140E" w:rsidRDefault="001A1252" w:rsidP="00270978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C32A" w14:textId="77777777" w:rsidR="001A1252" w:rsidRPr="00BF140E" w:rsidRDefault="001A1252" w:rsidP="00270978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31A84" w14:textId="77777777" w:rsidR="001A1252" w:rsidRPr="00BF140E" w:rsidRDefault="001A1252" w:rsidP="00270978"/>
        </w:tc>
      </w:tr>
      <w:tr w:rsidR="001A1252" w:rsidRPr="00BF140E" w14:paraId="3D4C6055" w14:textId="77777777" w:rsidTr="006E3D21">
        <w:trPr>
          <w:trHeight w:val="794"/>
        </w:trPr>
        <w:tc>
          <w:tcPr>
            <w:tcW w:w="567" w:type="dxa"/>
            <w:vMerge/>
            <w:shd w:val="clear" w:color="auto" w:fill="B71919"/>
            <w:vAlign w:val="center"/>
          </w:tcPr>
          <w:p w14:paraId="0950C110" w14:textId="77777777" w:rsidR="001A1252" w:rsidRPr="00BF140E" w:rsidRDefault="001A1252" w:rsidP="00270978"/>
        </w:tc>
        <w:tc>
          <w:tcPr>
            <w:tcW w:w="426" w:type="dxa"/>
            <w:tcBorders>
              <w:right w:val="nil"/>
            </w:tcBorders>
            <w:vAlign w:val="center"/>
          </w:tcPr>
          <w:p w14:paraId="7A0B2C3F" w14:textId="77777777" w:rsidR="001A1252" w:rsidRPr="007257F2" w:rsidRDefault="001A1252" w:rsidP="00270978">
            <w:pPr>
              <w:rPr>
                <w:b/>
                <w:color w:val="B71919"/>
                <w:sz w:val="48"/>
              </w:rPr>
            </w:pPr>
            <w:r w:rsidRPr="007257F2">
              <w:rPr>
                <w:b/>
                <w:color w:val="B71919"/>
                <w:sz w:val="48"/>
              </w:rPr>
              <w:t>2</w:t>
            </w:r>
          </w:p>
        </w:tc>
        <w:tc>
          <w:tcPr>
            <w:tcW w:w="4252" w:type="dxa"/>
            <w:tcBorders>
              <w:left w:val="nil"/>
              <w:bottom w:val="dashed" w:sz="4" w:space="0" w:color="auto"/>
            </w:tcBorders>
            <w:vAlign w:val="center"/>
          </w:tcPr>
          <w:p w14:paraId="19AD57E3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Utiliser les fonctions simples d’une application pour produire des contenus majoritairement textuels associés à une image, un son ou une vidéo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A1161A1" w14:textId="77777777" w:rsidR="001A1252" w:rsidRPr="00BF140E" w:rsidRDefault="001A1252" w:rsidP="00270978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DB1FDF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62ABAB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608A1F" w14:textId="77777777" w:rsidR="001A1252" w:rsidRPr="00BF140E" w:rsidRDefault="001A1252" w:rsidP="00270978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9FC0A5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AE5DAB" w14:textId="77777777" w:rsidR="001A1252" w:rsidRPr="00BF140E" w:rsidRDefault="001A1252" w:rsidP="00270978"/>
        </w:tc>
      </w:tr>
      <w:tr w:rsidR="001A1252" w:rsidRPr="00BF140E" w14:paraId="34F38244" w14:textId="77777777" w:rsidTr="006E3D21">
        <w:trPr>
          <w:trHeight w:val="794"/>
        </w:trPr>
        <w:tc>
          <w:tcPr>
            <w:tcW w:w="567" w:type="dxa"/>
            <w:vMerge w:val="restart"/>
            <w:shd w:val="clear" w:color="auto" w:fill="B71919"/>
            <w:textDirection w:val="btLr"/>
            <w:vAlign w:val="center"/>
          </w:tcPr>
          <w:p w14:paraId="3618766B" w14:textId="77777777" w:rsidR="001A1252" w:rsidRPr="00BF140E" w:rsidRDefault="001A1252" w:rsidP="00270978">
            <w:pPr>
              <w:ind w:left="113" w:right="11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Développer des documents visuels et sonores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383C308" w14:textId="77777777" w:rsidR="001A1252" w:rsidRPr="007257F2" w:rsidRDefault="001A1252" w:rsidP="00270978">
            <w:pPr>
              <w:rPr>
                <w:b/>
                <w:color w:val="B71919"/>
                <w:sz w:val="48"/>
              </w:rPr>
            </w:pPr>
            <w:r w:rsidRPr="007257F2">
              <w:rPr>
                <w:b/>
                <w:color w:val="B71919"/>
                <w:sz w:val="48"/>
              </w:rPr>
              <w:t>1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</w:tcBorders>
            <w:vAlign w:val="center"/>
          </w:tcPr>
          <w:p w14:paraId="50DDF3C7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Produire ou numériser une image ou un son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0C61" w14:textId="77777777" w:rsidR="001A1252" w:rsidRPr="00BF140E" w:rsidRDefault="001A1252" w:rsidP="00270978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DE570" w14:textId="77777777" w:rsidR="001A1252" w:rsidRPr="00BF140E" w:rsidRDefault="001A1252" w:rsidP="00270978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7F1CC" w14:textId="77777777" w:rsidR="001A1252" w:rsidRPr="00BF140E" w:rsidRDefault="001A1252" w:rsidP="00270978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3FF8B" w14:textId="77777777" w:rsidR="001A1252" w:rsidRPr="00BF140E" w:rsidRDefault="001A1252" w:rsidP="00270978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F4891" w14:textId="77777777" w:rsidR="001A1252" w:rsidRPr="00BF140E" w:rsidRDefault="001A1252" w:rsidP="00270978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FD10C" w14:textId="77777777" w:rsidR="001A1252" w:rsidRPr="00BF140E" w:rsidRDefault="001A1252" w:rsidP="00270978"/>
        </w:tc>
      </w:tr>
      <w:tr w:rsidR="001A1252" w:rsidRPr="00BF140E" w14:paraId="6513B31A" w14:textId="77777777" w:rsidTr="006E3D21">
        <w:trPr>
          <w:trHeight w:val="794"/>
        </w:trPr>
        <w:tc>
          <w:tcPr>
            <w:tcW w:w="567" w:type="dxa"/>
            <w:vMerge/>
            <w:shd w:val="clear" w:color="auto" w:fill="B71919"/>
            <w:vAlign w:val="center"/>
          </w:tcPr>
          <w:p w14:paraId="7CD93A6C" w14:textId="77777777" w:rsidR="001A1252" w:rsidRPr="00BF140E" w:rsidRDefault="001A1252" w:rsidP="00270978"/>
        </w:tc>
        <w:tc>
          <w:tcPr>
            <w:tcW w:w="426" w:type="dxa"/>
            <w:tcBorders>
              <w:right w:val="nil"/>
            </w:tcBorders>
            <w:vAlign w:val="center"/>
          </w:tcPr>
          <w:p w14:paraId="34A34BA1" w14:textId="77777777" w:rsidR="001A1252" w:rsidRPr="007257F2" w:rsidRDefault="001A1252" w:rsidP="00270978">
            <w:pPr>
              <w:rPr>
                <w:b/>
                <w:color w:val="B71919"/>
                <w:sz w:val="48"/>
              </w:rPr>
            </w:pPr>
            <w:r w:rsidRPr="007257F2">
              <w:rPr>
                <w:b/>
                <w:color w:val="B71919"/>
                <w:sz w:val="48"/>
              </w:rPr>
              <w:t>2</w:t>
            </w:r>
          </w:p>
        </w:tc>
        <w:tc>
          <w:tcPr>
            <w:tcW w:w="4252" w:type="dxa"/>
            <w:tcBorders>
              <w:left w:val="nil"/>
              <w:bottom w:val="dashed" w:sz="4" w:space="0" w:color="auto"/>
            </w:tcBorders>
            <w:vAlign w:val="center"/>
          </w:tcPr>
          <w:p w14:paraId="779925D8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Produire et enregistrer un document multimédia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4DBED0" w14:textId="77777777" w:rsidR="001A1252" w:rsidRPr="00BF140E" w:rsidRDefault="001A1252" w:rsidP="00270978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69E0868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B54544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2F001E" w14:textId="77777777" w:rsidR="001A1252" w:rsidRPr="00BF140E" w:rsidRDefault="001A1252" w:rsidP="00270978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6246480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306808" w14:textId="77777777" w:rsidR="001A1252" w:rsidRPr="00BF140E" w:rsidRDefault="001A1252" w:rsidP="00270978"/>
        </w:tc>
      </w:tr>
    </w:tbl>
    <w:p w14:paraId="3FCACF20" w14:textId="77777777" w:rsidR="007257F2" w:rsidRDefault="007257F2" w:rsidP="000F485C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2"/>
        <w:gridCol w:w="1701"/>
        <w:gridCol w:w="1843"/>
        <w:gridCol w:w="1701"/>
        <w:gridCol w:w="1701"/>
        <w:gridCol w:w="1843"/>
        <w:gridCol w:w="1701"/>
      </w:tblGrid>
      <w:tr w:rsidR="00AB15C7" w:rsidRPr="00BF140E" w14:paraId="3E0FBE6B" w14:textId="77777777" w:rsidTr="00AE21F0">
        <w:tc>
          <w:tcPr>
            <w:tcW w:w="5245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6278E0EE" w14:textId="77777777" w:rsidR="00AB15C7" w:rsidRDefault="00AB15C7" w:rsidP="00AB15C7">
            <w:pPr>
              <w:jc w:val="right"/>
            </w:pPr>
          </w:p>
          <w:p w14:paraId="5259F04A" w14:textId="77777777" w:rsidR="00B81182" w:rsidRPr="00BF140E" w:rsidRDefault="00B81182" w:rsidP="00B81182"/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71919"/>
          </w:tcPr>
          <w:p w14:paraId="5F641AF3" w14:textId="77777777" w:rsidR="00AB15C7" w:rsidRPr="00BF140E" w:rsidRDefault="00AB15C7" w:rsidP="0027097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Cycle 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71919"/>
          </w:tcPr>
          <w:p w14:paraId="1E6AD4D7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CP</w:t>
            </w:r>
          </w:p>
        </w:tc>
        <w:tc>
          <w:tcPr>
            <w:tcW w:w="1701" w:type="dxa"/>
            <w:shd w:val="clear" w:color="auto" w:fill="B71919"/>
          </w:tcPr>
          <w:p w14:paraId="0373F98D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CE1</w:t>
            </w:r>
          </w:p>
        </w:tc>
        <w:tc>
          <w:tcPr>
            <w:tcW w:w="1701" w:type="dxa"/>
            <w:shd w:val="clear" w:color="auto" w:fill="B71919"/>
          </w:tcPr>
          <w:p w14:paraId="1339479A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CE2</w:t>
            </w:r>
          </w:p>
        </w:tc>
        <w:tc>
          <w:tcPr>
            <w:tcW w:w="1843" w:type="dxa"/>
            <w:shd w:val="clear" w:color="auto" w:fill="B71919"/>
          </w:tcPr>
          <w:p w14:paraId="177CAD53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CM1</w:t>
            </w:r>
          </w:p>
        </w:tc>
        <w:tc>
          <w:tcPr>
            <w:tcW w:w="1701" w:type="dxa"/>
            <w:shd w:val="clear" w:color="auto" w:fill="B71919"/>
          </w:tcPr>
          <w:p w14:paraId="2511FC7B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CM2</w:t>
            </w:r>
          </w:p>
        </w:tc>
      </w:tr>
      <w:tr w:rsidR="001A1252" w:rsidRPr="00BF140E" w14:paraId="29A6DAE0" w14:textId="77777777" w:rsidTr="006E3D21">
        <w:trPr>
          <w:trHeight w:val="1361"/>
        </w:trPr>
        <w:tc>
          <w:tcPr>
            <w:tcW w:w="567" w:type="dxa"/>
            <w:vMerge w:val="restart"/>
            <w:tcBorders>
              <w:bottom w:val="single" w:sz="2" w:space="0" w:color="000000"/>
            </w:tcBorders>
            <w:shd w:val="clear" w:color="auto" w:fill="B71919"/>
            <w:textDirection w:val="btLr"/>
            <w:vAlign w:val="center"/>
          </w:tcPr>
          <w:p w14:paraId="7D08F080" w14:textId="77777777" w:rsidR="001A1252" w:rsidRPr="00BF140E" w:rsidRDefault="001A1252" w:rsidP="00270978">
            <w:pPr>
              <w:ind w:left="113" w:right="11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Adapter les documents à leur finalité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5AFF5256" w14:textId="77777777" w:rsidR="001A1252" w:rsidRPr="00A97F2A" w:rsidRDefault="001A1252" w:rsidP="00270978">
            <w:pPr>
              <w:rPr>
                <w:b/>
                <w:color w:val="B71919"/>
                <w:sz w:val="48"/>
              </w:rPr>
            </w:pPr>
            <w:r w:rsidRPr="00A97F2A">
              <w:rPr>
                <w:b/>
                <w:color w:val="B71919"/>
                <w:sz w:val="48"/>
              </w:rPr>
              <w:t>1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</w:tcBorders>
            <w:vAlign w:val="center"/>
          </w:tcPr>
          <w:p w14:paraId="1006A68E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Utiliser des fonctions simples de mise en page d’un document pour répondre à un objectif de diffusion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304BFB" w14:textId="77777777" w:rsidR="001A1252" w:rsidRPr="00BF140E" w:rsidRDefault="001A1252" w:rsidP="00270978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DFD770" w14:textId="77777777" w:rsidR="001A1252" w:rsidRPr="00BF140E" w:rsidRDefault="001A1252" w:rsidP="00270978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DC2B" w14:textId="77777777" w:rsidR="001A1252" w:rsidRPr="00BF140E" w:rsidRDefault="001A1252" w:rsidP="00270978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360D3" w14:textId="77777777" w:rsidR="001A1252" w:rsidRPr="00BF140E" w:rsidRDefault="001A1252" w:rsidP="00270978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3439" w14:textId="77777777" w:rsidR="001A1252" w:rsidRPr="00BF140E" w:rsidRDefault="001A1252" w:rsidP="00270978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E6A0A" w14:textId="77777777" w:rsidR="001A1252" w:rsidRPr="00BF140E" w:rsidRDefault="001A1252" w:rsidP="00270978"/>
        </w:tc>
      </w:tr>
      <w:tr w:rsidR="001A1252" w:rsidRPr="00BF140E" w14:paraId="790B3A0C" w14:textId="77777777" w:rsidTr="006E3D21">
        <w:trPr>
          <w:trHeight w:val="1361"/>
        </w:trPr>
        <w:tc>
          <w:tcPr>
            <w:tcW w:w="567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B71919"/>
            <w:vAlign w:val="center"/>
          </w:tcPr>
          <w:p w14:paraId="012783AB" w14:textId="77777777" w:rsidR="001A1252" w:rsidRPr="00BF140E" w:rsidRDefault="001A1252" w:rsidP="00270978"/>
        </w:tc>
        <w:tc>
          <w:tcPr>
            <w:tcW w:w="426" w:type="dxa"/>
            <w:tcBorders>
              <w:bottom w:val="single" w:sz="2" w:space="0" w:color="auto"/>
              <w:right w:val="nil"/>
            </w:tcBorders>
            <w:vAlign w:val="center"/>
          </w:tcPr>
          <w:p w14:paraId="63F2E4C0" w14:textId="77777777" w:rsidR="001A1252" w:rsidRPr="00A97F2A" w:rsidRDefault="001A1252" w:rsidP="00270978">
            <w:pPr>
              <w:rPr>
                <w:b/>
                <w:color w:val="B71919"/>
                <w:sz w:val="48"/>
              </w:rPr>
            </w:pPr>
            <w:r w:rsidRPr="00A97F2A">
              <w:rPr>
                <w:b/>
                <w:color w:val="B71919"/>
                <w:sz w:val="48"/>
              </w:rPr>
              <w:t>2</w:t>
            </w:r>
          </w:p>
        </w:tc>
        <w:tc>
          <w:tcPr>
            <w:tcW w:w="4252" w:type="dxa"/>
            <w:tcBorders>
              <w:left w:val="nil"/>
              <w:bottom w:val="single" w:sz="2" w:space="0" w:color="auto"/>
            </w:tcBorders>
            <w:vAlign w:val="center"/>
          </w:tcPr>
          <w:p w14:paraId="783E8B57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Connaître et respecter les règles élémentaires du droit d’auteur, du droit à l’image et du droit à la protection des données personnelles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2747C00" w14:textId="77777777" w:rsidR="001A1252" w:rsidRPr="00BF140E" w:rsidRDefault="001A1252" w:rsidP="00270978"/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9C5B4FD" w14:textId="77777777" w:rsidR="001A1252" w:rsidRPr="00BF140E" w:rsidRDefault="001A1252" w:rsidP="00270978"/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0BD0F19" w14:textId="77777777" w:rsidR="001A1252" w:rsidRPr="00BF140E" w:rsidRDefault="001A1252" w:rsidP="00270978"/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FF90CF7" w14:textId="77777777" w:rsidR="001A1252" w:rsidRPr="00BF140E" w:rsidRDefault="001A1252" w:rsidP="00270978"/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0736C99" w14:textId="77777777" w:rsidR="001A1252" w:rsidRPr="00BF140E" w:rsidRDefault="001A1252" w:rsidP="00270978"/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719EFA4" w14:textId="77777777" w:rsidR="001A1252" w:rsidRPr="00BF140E" w:rsidRDefault="001A1252" w:rsidP="00270978"/>
        </w:tc>
      </w:tr>
      <w:tr w:rsidR="001A1252" w:rsidRPr="00BF140E" w14:paraId="7E030EB1" w14:textId="77777777" w:rsidTr="006E3D21">
        <w:trPr>
          <w:trHeight w:val="1021"/>
        </w:trPr>
        <w:tc>
          <w:tcPr>
            <w:tcW w:w="56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B71919"/>
            <w:textDirection w:val="btLr"/>
            <w:vAlign w:val="center"/>
          </w:tcPr>
          <w:p w14:paraId="3EBEC589" w14:textId="77777777" w:rsidR="001A1252" w:rsidRPr="00BF140E" w:rsidRDefault="001A1252" w:rsidP="00270978">
            <w:pPr>
              <w:ind w:left="113" w:right="11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Programmer</w:t>
            </w:r>
          </w:p>
        </w:tc>
        <w:tc>
          <w:tcPr>
            <w:tcW w:w="426" w:type="dxa"/>
            <w:tcBorders>
              <w:top w:val="single" w:sz="2" w:space="0" w:color="auto"/>
              <w:right w:val="nil"/>
            </w:tcBorders>
            <w:vAlign w:val="center"/>
          </w:tcPr>
          <w:p w14:paraId="37ACF741" w14:textId="77777777" w:rsidR="001A1252" w:rsidRPr="00A97F2A" w:rsidRDefault="001A1252" w:rsidP="00270978">
            <w:pPr>
              <w:rPr>
                <w:b/>
                <w:color w:val="B71919"/>
                <w:sz w:val="48"/>
              </w:rPr>
            </w:pPr>
            <w:r w:rsidRPr="00A97F2A">
              <w:rPr>
                <w:b/>
                <w:color w:val="B71919"/>
                <w:sz w:val="48"/>
              </w:rPr>
              <w:t>1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</w:tcBorders>
            <w:vAlign w:val="center"/>
          </w:tcPr>
          <w:p w14:paraId="01965454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Lire et construire un algorithme qui comprend des instructions simples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2DDA93" w14:textId="77777777" w:rsidR="001A1252" w:rsidRPr="00BF140E" w:rsidRDefault="001A1252" w:rsidP="00270978"/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D274539" w14:textId="77777777" w:rsidR="001A1252" w:rsidRPr="00BF140E" w:rsidRDefault="001A1252" w:rsidP="00270978"/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697587A" w14:textId="77777777" w:rsidR="001A1252" w:rsidRPr="00BF140E" w:rsidRDefault="001A1252" w:rsidP="00270978"/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29FFB5" w14:textId="77777777" w:rsidR="001A1252" w:rsidRPr="00BF140E" w:rsidRDefault="001A1252" w:rsidP="00270978"/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43B638" w14:textId="77777777" w:rsidR="001A1252" w:rsidRPr="00BF140E" w:rsidRDefault="001A1252" w:rsidP="00270978"/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B258BD" w14:textId="77777777" w:rsidR="001A1252" w:rsidRPr="00BF140E" w:rsidRDefault="001A1252" w:rsidP="00270978"/>
        </w:tc>
      </w:tr>
      <w:tr w:rsidR="001A1252" w:rsidRPr="00BF140E" w14:paraId="1C897F2E" w14:textId="77777777" w:rsidTr="006E3D21">
        <w:trPr>
          <w:trHeight w:val="1021"/>
        </w:trPr>
        <w:tc>
          <w:tcPr>
            <w:tcW w:w="567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B71919"/>
            <w:vAlign w:val="center"/>
          </w:tcPr>
          <w:p w14:paraId="565799CE" w14:textId="77777777" w:rsidR="001A1252" w:rsidRPr="00BF140E" w:rsidRDefault="001A1252" w:rsidP="00270978"/>
        </w:tc>
        <w:tc>
          <w:tcPr>
            <w:tcW w:w="426" w:type="dxa"/>
            <w:tcBorders>
              <w:right w:val="nil"/>
            </w:tcBorders>
            <w:vAlign w:val="center"/>
          </w:tcPr>
          <w:p w14:paraId="79B45743" w14:textId="77777777" w:rsidR="001A1252" w:rsidRPr="00A97F2A" w:rsidRDefault="001A1252" w:rsidP="00270978">
            <w:pPr>
              <w:rPr>
                <w:b/>
                <w:color w:val="B71919"/>
                <w:sz w:val="48"/>
              </w:rPr>
            </w:pPr>
            <w:r w:rsidRPr="00A97F2A">
              <w:rPr>
                <w:b/>
                <w:color w:val="B71919"/>
                <w:sz w:val="48"/>
              </w:rPr>
              <w:t>2</w:t>
            </w:r>
          </w:p>
        </w:tc>
        <w:tc>
          <w:tcPr>
            <w:tcW w:w="4252" w:type="dxa"/>
            <w:tcBorders>
              <w:left w:val="nil"/>
            </w:tcBorders>
            <w:vAlign w:val="center"/>
          </w:tcPr>
          <w:p w14:paraId="1684A6F8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Réaliser un programme simple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634DB" w14:textId="77777777" w:rsidR="001A1252" w:rsidRPr="00BF140E" w:rsidRDefault="001A1252" w:rsidP="00270978"/>
        </w:tc>
        <w:tc>
          <w:tcPr>
            <w:tcW w:w="1843" w:type="dxa"/>
            <w:shd w:val="clear" w:color="auto" w:fill="auto"/>
            <w:vAlign w:val="center"/>
          </w:tcPr>
          <w:p w14:paraId="5B26C1AC" w14:textId="77777777" w:rsidR="001A1252" w:rsidRPr="00BF140E" w:rsidRDefault="001A1252" w:rsidP="00270978"/>
        </w:tc>
        <w:tc>
          <w:tcPr>
            <w:tcW w:w="1701" w:type="dxa"/>
            <w:shd w:val="clear" w:color="auto" w:fill="auto"/>
            <w:vAlign w:val="center"/>
          </w:tcPr>
          <w:p w14:paraId="78E0D718" w14:textId="77777777" w:rsidR="001A1252" w:rsidRPr="00BF140E" w:rsidRDefault="001A1252" w:rsidP="00270978"/>
        </w:tc>
        <w:tc>
          <w:tcPr>
            <w:tcW w:w="1701" w:type="dxa"/>
            <w:shd w:val="clear" w:color="auto" w:fill="auto"/>
            <w:vAlign w:val="center"/>
          </w:tcPr>
          <w:p w14:paraId="64A8BE56" w14:textId="77777777" w:rsidR="001A1252" w:rsidRPr="00BF140E" w:rsidRDefault="001A1252" w:rsidP="00270978"/>
        </w:tc>
        <w:tc>
          <w:tcPr>
            <w:tcW w:w="1843" w:type="dxa"/>
            <w:shd w:val="clear" w:color="auto" w:fill="auto"/>
            <w:vAlign w:val="center"/>
          </w:tcPr>
          <w:p w14:paraId="389AC495" w14:textId="77777777" w:rsidR="001A1252" w:rsidRPr="00BF140E" w:rsidRDefault="001A1252" w:rsidP="00270978"/>
        </w:tc>
        <w:tc>
          <w:tcPr>
            <w:tcW w:w="1701" w:type="dxa"/>
            <w:shd w:val="clear" w:color="auto" w:fill="auto"/>
            <w:vAlign w:val="center"/>
          </w:tcPr>
          <w:p w14:paraId="24744BB7" w14:textId="77777777" w:rsidR="001A1252" w:rsidRPr="00BF140E" w:rsidRDefault="001A1252" w:rsidP="00270978"/>
        </w:tc>
      </w:tr>
    </w:tbl>
    <w:p w14:paraId="61E0B710" w14:textId="77777777" w:rsidR="00A97F2A" w:rsidRDefault="00A97F2A" w:rsidP="000F485C">
      <w:pPr>
        <w:jc w:val="left"/>
      </w:pPr>
    </w:p>
    <w:p w14:paraId="04DBD93A" w14:textId="77777777" w:rsidR="00A97F2A" w:rsidRPr="00D14881" w:rsidRDefault="00A97F2A" w:rsidP="00A97F2A">
      <w:pPr>
        <w:shd w:val="clear" w:color="auto" w:fill="42638E"/>
        <w:rPr>
          <w:b/>
          <w:color w:val="FFFFFF"/>
          <w:sz w:val="44"/>
        </w:rPr>
      </w:pPr>
      <w:r w:rsidRPr="00D14881">
        <w:rPr>
          <w:b/>
          <w:color w:val="FFFFFF"/>
          <w:sz w:val="44"/>
        </w:rPr>
        <w:t xml:space="preserve">Domaine </w:t>
      </w:r>
      <w:r>
        <w:rPr>
          <w:b/>
          <w:color w:val="FFFFFF"/>
          <w:sz w:val="44"/>
        </w:rPr>
        <w:t>4</w:t>
      </w:r>
      <w:r w:rsidRPr="00D14881">
        <w:rPr>
          <w:b/>
          <w:color w:val="FFFFFF"/>
          <w:sz w:val="44"/>
        </w:rPr>
        <w:t xml:space="preserve"> : </w:t>
      </w:r>
      <w:r>
        <w:rPr>
          <w:b/>
          <w:color w:val="FFFFFF"/>
          <w:sz w:val="44"/>
        </w:rPr>
        <w:t>Protection et sécurité</w:t>
      </w:r>
    </w:p>
    <w:p w14:paraId="01293594" w14:textId="77777777" w:rsidR="00A97F2A" w:rsidRDefault="00A97F2A" w:rsidP="000F485C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2"/>
        <w:gridCol w:w="1701"/>
        <w:gridCol w:w="1843"/>
        <w:gridCol w:w="1701"/>
        <w:gridCol w:w="1701"/>
        <w:gridCol w:w="1843"/>
        <w:gridCol w:w="1701"/>
      </w:tblGrid>
      <w:tr w:rsidR="00AB15C7" w:rsidRPr="00BF140E" w14:paraId="03A18F4E" w14:textId="77777777" w:rsidTr="00AE21F0">
        <w:tc>
          <w:tcPr>
            <w:tcW w:w="5245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24F92863" w14:textId="77777777" w:rsidR="00AB15C7" w:rsidRPr="00BF140E" w:rsidRDefault="00AB15C7" w:rsidP="00AB15C7">
            <w:pPr>
              <w:jc w:val="right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42638E"/>
          </w:tcPr>
          <w:p w14:paraId="058F2B98" w14:textId="77777777" w:rsidR="00AB15C7" w:rsidRPr="00BF140E" w:rsidRDefault="00AB15C7" w:rsidP="0027097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Cycle 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42638E"/>
          </w:tcPr>
          <w:p w14:paraId="60882C16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CP</w:t>
            </w:r>
          </w:p>
        </w:tc>
        <w:tc>
          <w:tcPr>
            <w:tcW w:w="1701" w:type="dxa"/>
            <w:shd w:val="clear" w:color="auto" w:fill="42638E"/>
          </w:tcPr>
          <w:p w14:paraId="63104396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CE1</w:t>
            </w:r>
          </w:p>
        </w:tc>
        <w:tc>
          <w:tcPr>
            <w:tcW w:w="1701" w:type="dxa"/>
            <w:shd w:val="clear" w:color="auto" w:fill="42638E"/>
          </w:tcPr>
          <w:p w14:paraId="01FDAFC2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CE2</w:t>
            </w:r>
          </w:p>
        </w:tc>
        <w:tc>
          <w:tcPr>
            <w:tcW w:w="1843" w:type="dxa"/>
            <w:shd w:val="clear" w:color="auto" w:fill="42638E"/>
          </w:tcPr>
          <w:p w14:paraId="7C4C45EB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CM1</w:t>
            </w:r>
          </w:p>
        </w:tc>
        <w:tc>
          <w:tcPr>
            <w:tcW w:w="1701" w:type="dxa"/>
            <w:shd w:val="clear" w:color="auto" w:fill="42638E"/>
          </w:tcPr>
          <w:p w14:paraId="15233B2B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CM2</w:t>
            </w:r>
          </w:p>
        </w:tc>
      </w:tr>
      <w:tr w:rsidR="001A1252" w:rsidRPr="00BF140E" w14:paraId="3A7E83D9" w14:textId="77777777" w:rsidTr="006E3D21">
        <w:trPr>
          <w:trHeight w:val="907"/>
        </w:trPr>
        <w:tc>
          <w:tcPr>
            <w:tcW w:w="567" w:type="dxa"/>
            <w:shd w:val="clear" w:color="auto" w:fill="42638E"/>
            <w:textDirection w:val="btLr"/>
            <w:vAlign w:val="center"/>
          </w:tcPr>
          <w:p w14:paraId="68035D07" w14:textId="77777777" w:rsidR="001A1252" w:rsidRPr="009F1F7F" w:rsidRDefault="001A1252" w:rsidP="009F1F7F">
            <w:pPr>
              <w:ind w:left="113" w:right="113"/>
              <w:rPr>
                <w:b/>
                <w:color w:val="FFFFFF"/>
              </w:rPr>
            </w:pPr>
            <w:proofErr w:type="spellStart"/>
            <w:r w:rsidRPr="009F1F7F">
              <w:rPr>
                <w:b/>
                <w:color w:val="FFFFFF"/>
              </w:rPr>
              <w:t>Sécu-riser</w:t>
            </w:r>
            <w:proofErr w:type="spellEnd"/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414D080" w14:textId="77777777" w:rsidR="001A1252" w:rsidRPr="00A97F2A" w:rsidRDefault="001A1252" w:rsidP="00270978">
            <w:pPr>
              <w:rPr>
                <w:b/>
                <w:color w:val="42638E"/>
                <w:sz w:val="48"/>
              </w:rPr>
            </w:pPr>
            <w:r w:rsidRPr="00A97F2A">
              <w:rPr>
                <w:b/>
                <w:color w:val="42638E"/>
                <w:sz w:val="48"/>
              </w:rPr>
              <w:t>1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</w:tcBorders>
            <w:vAlign w:val="center"/>
          </w:tcPr>
          <w:p w14:paraId="0D8F9B1D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les risques principaux qui menacent son environnement informatique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E6E7E" w14:textId="77777777" w:rsidR="001A1252" w:rsidRPr="00BF140E" w:rsidRDefault="001A1252" w:rsidP="00270978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1B223" w14:textId="77777777" w:rsidR="001A1252" w:rsidRPr="00BF140E" w:rsidRDefault="001A1252" w:rsidP="00270978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BC4CD" w14:textId="77777777" w:rsidR="001A1252" w:rsidRPr="00BF140E" w:rsidRDefault="001A1252" w:rsidP="00270978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9CF61" w14:textId="77777777" w:rsidR="001A1252" w:rsidRPr="00BF140E" w:rsidRDefault="001A1252" w:rsidP="00270978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58D15" w14:textId="77777777" w:rsidR="001A1252" w:rsidRPr="00BF140E" w:rsidRDefault="001A1252" w:rsidP="00270978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25E74" w14:textId="77777777" w:rsidR="001A1252" w:rsidRPr="00BF140E" w:rsidRDefault="001A1252" w:rsidP="00270978"/>
        </w:tc>
      </w:tr>
      <w:tr w:rsidR="001A1252" w:rsidRPr="00BF140E" w14:paraId="0478AB7A" w14:textId="77777777" w:rsidTr="006E3D21">
        <w:trPr>
          <w:trHeight w:val="794"/>
        </w:trPr>
        <w:tc>
          <w:tcPr>
            <w:tcW w:w="567" w:type="dxa"/>
            <w:vMerge w:val="restart"/>
            <w:shd w:val="clear" w:color="auto" w:fill="42638E"/>
            <w:textDirection w:val="btLr"/>
            <w:vAlign w:val="center"/>
          </w:tcPr>
          <w:p w14:paraId="2294F17A" w14:textId="77777777" w:rsidR="001A1252" w:rsidRPr="009F1F7F" w:rsidRDefault="001A1252" w:rsidP="009F1F7F">
            <w:pPr>
              <w:ind w:left="113" w:right="113"/>
              <w:rPr>
                <w:b/>
                <w:color w:val="FFFFFF"/>
              </w:rPr>
            </w:pPr>
            <w:r w:rsidRPr="009F1F7F">
              <w:rPr>
                <w:b/>
                <w:color w:val="FFFFFF"/>
              </w:rPr>
              <w:t>Protéger les données personnelles et la vie privée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700A066" w14:textId="77777777" w:rsidR="001A1252" w:rsidRPr="00A97F2A" w:rsidRDefault="001A1252" w:rsidP="00270978">
            <w:pPr>
              <w:rPr>
                <w:b/>
                <w:color w:val="42638E"/>
                <w:sz w:val="48"/>
              </w:rPr>
            </w:pPr>
            <w:r>
              <w:rPr>
                <w:b/>
                <w:color w:val="42638E"/>
                <w:sz w:val="48"/>
              </w:rPr>
              <w:t>1</w:t>
            </w:r>
          </w:p>
        </w:tc>
        <w:tc>
          <w:tcPr>
            <w:tcW w:w="4252" w:type="dxa"/>
            <w:tcBorders>
              <w:left w:val="nil"/>
              <w:bottom w:val="dashed" w:sz="4" w:space="0" w:color="auto"/>
            </w:tcBorders>
            <w:vAlign w:val="center"/>
          </w:tcPr>
          <w:p w14:paraId="7E16430A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les données à caractère personnel et celles à ne pas partager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16DC9B" w14:textId="77777777" w:rsidR="001A1252" w:rsidRPr="00BF140E" w:rsidRDefault="001A1252" w:rsidP="00270978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19F776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37127B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CCBD65" w14:textId="77777777" w:rsidR="001A1252" w:rsidRPr="00BF140E" w:rsidRDefault="001A1252" w:rsidP="00270978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8AABD4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EE9937" w14:textId="77777777" w:rsidR="001A1252" w:rsidRPr="00BF140E" w:rsidRDefault="001A1252" w:rsidP="00270978"/>
        </w:tc>
      </w:tr>
      <w:tr w:rsidR="001A1252" w:rsidRPr="00BF140E" w14:paraId="374140DC" w14:textId="77777777" w:rsidTr="006E3D21">
        <w:trPr>
          <w:trHeight w:val="794"/>
        </w:trPr>
        <w:tc>
          <w:tcPr>
            <w:tcW w:w="567" w:type="dxa"/>
            <w:vMerge/>
            <w:shd w:val="clear" w:color="auto" w:fill="42638E"/>
            <w:vAlign w:val="center"/>
          </w:tcPr>
          <w:p w14:paraId="2457084A" w14:textId="77777777" w:rsidR="001A1252" w:rsidRPr="00BF140E" w:rsidRDefault="001A1252" w:rsidP="00270978"/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39E5D5BA" w14:textId="77777777" w:rsidR="001A1252" w:rsidRPr="00A97F2A" w:rsidRDefault="001A1252" w:rsidP="00270978">
            <w:pPr>
              <w:rPr>
                <w:b/>
                <w:color w:val="42638E"/>
                <w:sz w:val="48"/>
              </w:rPr>
            </w:pPr>
            <w:r>
              <w:rPr>
                <w:b/>
                <w:color w:val="42638E"/>
                <w:sz w:val="48"/>
              </w:rPr>
              <w:t>2</w:t>
            </w:r>
          </w:p>
        </w:tc>
        <w:tc>
          <w:tcPr>
            <w:tcW w:w="4252" w:type="dxa"/>
            <w:tcBorders>
              <w:left w:val="nil"/>
              <w:bottom w:val="dashed" w:sz="4" w:space="0" w:color="auto"/>
            </w:tcBorders>
            <w:vAlign w:val="center"/>
          </w:tcPr>
          <w:p w14:paraId="4145080D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Connaître les règles attachées à la protection des données personnelles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52BF81" w14:textId="77777777" w:rsidR="001A1252" w:rsidRPr="00BF140E" w:rsidRDefault="001A1252" w:rsidP="00270978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89771A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AB05FA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9110004" w14:textId="77777777" w:rsidR="001A1252" w:rsidRPr="00BF140E" w:rsidRDefault="001A1252" w:rsidP="00270978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3A7C22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AB906A8" w14:textId="77777777" w:rsidR="001A1252" w:rsidRPr="00BF140E" w:rsidRDefault="001A1252" w:rsidP="00270978"/>
        </w:tc>
      </w:tr>
      <w:tr w:rsidR="001A1252" w:rsidRPr="00BF140E" w14:paraId="01779995" w14:textId="77777777" w:rsidTr="006E3D21">
        <w:trPr>
          <w:trHeight w:val="794"/>
        </w:trPr>
        <w:tc>
          <w:tcPr>
            <w:tcW w:w="567" w:type="dxa"/>
            <w:vMerge/>
            <w:shd w:val="clear" w:color="auto" w:fill="42638E"/>
            <w:vAlign w:val="center"/>
          </w:tcPr>
          <w:p w14:paraId="5D620BFD" w14:textId="77777777" w:rsidR="001A1252" w:rsidRPr="00BF140E" w:rsidRDefault="001A1252" w:rsidP="00270978"/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1572E179" w14:textId="77777777" w:rsidR="001A1252" w:rsidRPr="00BF140E" w:rsidRDefault="001A1252" w:rsidP="00270978"/>
        </w:tc>
        <w:tc>
          <w:tcPr>
            <w:tcW w:w="425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3409C65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Connaître le concept de « traces » de navigation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BCCCCD" w14:textId="77777777" w:rsidR="001A1252" w:rsidRPr="00BF140E" w:rsidRDefault="001A1252" w:rsidP="00270978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097C8F" w14:textId="77777777" w:rsidR="001A1252" w:rsidRPr="00BF140E" w:rsidRDefault="001A1252" w:rsidP="00270978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FC5A9C" w14:textId="77777777" w:rsidR="001A1252" w:rsidRPr="00BF140E" w:rsidRDefault="001A1252" w:rsidP="00270978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02CD24A" w14:textId="77777777" w:rsidR="001A1252" w:rsidRPr="00BF140E" w:rsidRDefault="001A1252" w:rsidP="00270978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8C1C86" w14:textId="77777777" w:rsidR="001A1252" w:rsidRPr="00BF140E" w:rsidRDefault="001A1252" w:rsidP="00270978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2F30FF" w14:textId="77777777" w:rsidR="001A1252" w:rsidRPr="00BF140E" w:rsidRDefault="001A1252" w:rsidP="00270978"/>
        </w:tc>
      </w:tr>
      <w:tr w:rsidR="001A1252" w:rsidRPr="00BF140E" w14:paraId="0FE6ED60" w14:textId="77777777" w:rsidTr="006E3D21">
        <w:trPr>
          <w:trHeight w:val="794"/>
        </w:trPr>
        <w:tc>
          <w:tcPr>
            <w:tcW w:w="567" w:type="dxa"/>
            <w:vMerge/>
            <w:shd w:val="clear" w:color="auto" w:fill="42638E"/>
            <w:vAlign w:val="center"/>
          </w:tcPr>
          <w:p w14:paraId="644B8EAB" w14:textId="77777777" w:rsidR="001A1252" w:rsidRPr="00BF140E" w:rsidRDefault="001A1252" w:rsidP="00270978"/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41AD1009" w14:textId="77777777" w:rsidR="001A1252" w:rsidRPr="00BF140E" w:rsidRDefault="001A1252" w:rsidP="00270978"/>
        </w:tc>
        <w:tc>
          <w:tcPr>
            <w:tcW w:w="4252" w:type="dxa"/>
            <w:tcBorders>
              <w:top w:val="dashed" w:sz="4" w:space="0" w:color="auto"/>
              <w:left w:val="nil"/>
            </w:tcBorders>
            <w:vAlign w:val="center"/>
          </w:tcPr>
          <w:p w14:paraId="274D0D60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Savoir que les traces peuvent être vues, collectées ou analysées par d’autres personnes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06E920" w14:textId="77777777" w:rsidR="001A1252" w:rsidRPr="00BF140E" w:rsidRDefault="001A1252" w:rsidP="00270978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2A54E0" w14:textId="77777777" w:rsidR="001A1252" w:rsidRPr="00BF140E" w:rsidRDefault="001A1252" w:rsidP="00270978"/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0716ED" w14:textId="77777777" w:rsidR="001A1252" w:rsidRPr="00BF140E" w:rsidRDefault="001A1252" w:rsidP="00270978"/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075E2F" w14:textId="77777777" w:rsidR="001A1252" w:rsidRPr="00BF140E" w:rsidRDefault="001A1252" w:rsidP="00270978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B513FB" w14:textId="77777777" w:rsidR="001A1252" w:rsidRPr="00BF140E" w:rsidRDefault="001A1252" w:rsidP="00270978"/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CC5508" w14:textId="77777777" w:rsidR="001A1252" w:rsidRPr="00BF140E" w:rsidRDefault="001A1252" w:rsidP="00270978"/>
        </w:tc>
      </w:tr>
      <w:tr w:rsidR="00AB15C7" w:rsidRPr="00BF140E" w14:paraId="1575F48F" w14:textId="77777777" w:rsidTr="00AE21F0">
        <w:tc>
          <w:tcPr>
            <w:tcW w:w="5245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292D2AB5" w14:textId="77777777" w:rsidR="00AB15C7" w:rsidRPr="00BF140E" w:rsidRDefault="00AB15C7" w:rsidP="00AB15C7">
            <w:pPr>
              <w:jc w:val="right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42638E"/>
          </w:tcPr>
          <w:p w14:paraId="44CC2963" w14:textId="77777777" w:rsidR="00AB15C7" w:rsidRPr="00BF140E" w:rsidRDefault="00AB15C7" w:rsidP="0027097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Cycle 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42638E"/>
          </w:tcPr>
          <w:p w14:paraId="675C8751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CP</w:t>
            </w:r>
          </w:p>
        </w:tc>
        <w:tc>
          <w:tcPr>
            <w:tcW w:w="1701" w:type="dxa"/>
            <w:shd w:val="clear" w:color="auto" w:fill="42638E"/>
          </w:tcPr>
          <w:p w14:paraId="63C00BC9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CE1</w:t>
            </w:r>
          </w:p>
        </w:tc>
        <w:tc>
          <w:tcPr>
            <w:tcW w:w="1701" w:type="dxa"/>
            <w:shd w:val="clear" w:color="auto" w:fill="42638E"/>
          </w:tcPr>
          <w:p w14:paraId="5991044C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CE2</w:t>
            </w:r>
          </w:p>
        </w:tc>
        <w:tc>
          <w:tcPr>
            <w:tcW w:w="1843" w:type="dxa"/>
            <w:shd w:val="clear" w:color="auto" w:fill="42638E"/>
          </w:tcPr>
          <w:p w14:paraId="2B5EAF21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CM1</w:t>
            </w:r>
          </w:p>
        </w:tc>
        <w:tc>
          <w:tcPr>
            <w:tcW w:w="1701" w:type="dxa"/>
            <w:shd w:val="clear" w:color="auto" w:fill="42638E"/>
          </w:tcPr>
          <w:p w14:paraId="6A713E75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CM2</w:t>
            </w:r>
          </w:p>
        </w:tc>
      </w:tr>
      <w:tr w:rsidR="001A1252" w:rsidRPr="00BF140E" w14:paraId="677CCAEE" w14:textId="77777777" w:rsidTr="006E3D21">
        <w:trPr>
          <w:trHeight w:val="794"/>
        </w:trPr>
        <w:tc>
          <w:tcPr>
            <w:tcW w:w="567" w:type="dxa"/>
            <w:vMerge w:val="restart"/>
            <w:shd w:val="clear" w:color="auto" w:fill="42638E"/>
            <w:textDirection w:val="btLr"/>
            <w:vAlign w:val="center"/>
          </w:tcPr>
          <w:p w14:paraId="6933D48F" w14:textId="77777777" w:rsidR="001A1252" w:rsidRPr="009F1F7F" w:rsidRDefault="001A1252" w:rsidP="00270978">
            <w:pPr>
              <w:ind w:left="113" w:right="11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Protéger la santé, le bien-être et l’environnement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46E5E26" w14:textId="77777777" w:rsidR="001A1252" w:rsidRPr="00A97F2A" w:rsidRDefault="001A1252" w:rsidP="00270978">
            <w:pPr>
              <w:rPr>
                <w:b/>
                <w:color w:val="42638E"/>
                <w:sz w:val="48"/>
              </w:rPr>
            </w:pPr>
            <w:r>
              <w:rPr>
                <w:b/>
                <w:color w:val="42638E"/>
                <w:sz w:val="48"/>
              </w:rPr>
              <w:t>1</w:t>
            </w:r>
          </w:p>
        </w:tc>
        <w:tc>
          <w:tcPr>
            <w:tcW w:w="4252" w:type="dxa"/>
            <w:tcBorders>
              <w:left w:val="nil"/>
              <w:bottom w:val="dashed" w:sz="4" w:space="0" w:color="auto"/>
            </w:tcBorders>
            <w:vAlign w:val="center"/>
          </w:tcPr>
          <w:p w14:paraId="191E965F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Comprendre que l’utilisation non réfléchie des technologies numériques peut avoir des impacts négatifs sur sa santé et son équilibre social et psychologique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7B87B0" w14:textId="77777777" w:rsidR="001A1252" w:rsidRPr="00BF140E" w:rsidRDefault="001A1252" w:rsidP="00270978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114839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0C9204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4A7F18" w14:textId="77777777" w:rsidR="001A1252" w:rsidRPr="00BF140E" w:rsidRDefault="001A1252" w:rsidP="00270978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FA74D0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603923" w14:textId="77777777" w:rsidR="001A1252" w:rsidRPr="00BF140E" w:rsidRDefault="001A1252" w:rsidP="00270978"/>
        </w:tc>
      </w:tr>
      <w:tr w:rsidR="001A1252" w:rsidRPr="00BF140E" w14:paraId="783C38DC" w14:textId="77777777" w:rsidTr="006E3D21">
        <w:trPr>
          <w:trHeight w:val="794"/>
        </w:trPr>
        <w:tc>
          <w:tcPr>
            <w:tcW w:w="567" w:type="dxa"/>
            <w:vMerge/>
            <w:shd w:val="clear" w:color="auto" w:fill="42638E"/>
            <w:vAlign w:val="center"/>
          </w:tcPr>
          <w:p w14:paraId="3981F6C9" w14:textId="77777777" w:rsidR="001A1252" w:rsidRPr="00BF140E" w:rsidRDefault="001A1252" w:rsidP="00270978"/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49E54D31" w14:textId="77777777" w:rsidR="001A1252" w:rsidRPr="00A97F2A" w:rsidRDefault="001A1252" w:rsidP="00270978">
            <w:pPr>
              <w:rPr>
                <w:b/>
                <w:color w:val="42638E"/>
                <w:sz w:val="48"/>
              </w:rPr>
            </w:pPr>
            <w:r>
              <w:rPr>
                <w:b/>
                <w:color w:val="42638E"/>
                <w:sz w:val="48"/>
              </w:rPr>
              <w:t>2</w:t>
            </w:r>
          </w:p>
        </w:tc>
        <w:tc>
          <w:tcPr>
            <w:tcW w:w="4252" w:type="dxa"/>
            <w:tcBorders>
              <w:left w:val="nil"/>
              <w:bottom w:val="dashed" w:sz="4" w:space="0" w:color="auto"/>
            </w:tcBorders>
            <w:vAlign w:val="center"/>
          </w:tcPr>
          <w:p w14:paraId="7CCF3846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Utiliser des moyens simples pour préserver sa santé en adaptant son espace de travail et en régulant ses pratiques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AECFB7" w14:textId="77777777" w:rsidR="001A1252" w:rsidRPr="00BF140E" w:rsidRDefault="001A1252" w:rsidP="00270978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16363BE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F635B5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7737C0" w14:textId="77777777" w:rsidR="001A1252" w:rsidRPr="00BF140E" w:rsidRDefault="001A1252" w:rsidP="00270978"/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A26FCF" w14:textId="77777777" w:rsidR="001A1252" w:rsidRPr="00BF140E" w:rsidRDefault="001A1252" w:rsidP="00270978"/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A80E60" w14:textId="77777777" w:rsidR="001A1252" w:rsidRPr="00BF140E" w:rsidRDefault="001A1252" w:rsidP="00270978"/>
        </w:tc>
      </w:tr>
      <w:tr w:rsidR="001A1252" w:rsidRPr="00BF140E" w14:paraId="21B6DF94" w14:textId="77777777" w:rsidTr="006E3D21">
        <w:trPr>
          <w:trHeight w:val="794"/>
        </w:trPr>
        <w:tc>
          <w:tcPr>
            <w:tcW w:w="567" w:type="dxa"/>
            <w:vMerge/>
            <w:shd w:val="clear" w:color="auto" w:fill="42638E"/>
            <w:vAlign w:val="center"/>
          </w:tcPr>
          <w:p w14:paraId="395E54C5" w14:textId="77777777" w:rsidR="001A1252" w:rsidRPr="00BF140E" w:rsidRDefault="001A1252" w:rsidP="00270978"/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2E6E55A" w14:textId="77777777" w:rsidR="001A1252" w:rsidRPr="00BF140E" w:rsidRDefault="001A1252" w:rsidP="00270978"/>
        </w:tc>
        <w:tc>
          <w:tcPr>
            <w:tcW w:w="425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EF99B18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Reconnaître les comportements et contenus qui relèvent du cyber-harcèlement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BFA2AF" w14:textId="77777777" w:rsidR="001A1252" w:rsidRPr="00BF140E" w:rsidRDefault="001A1252" w:rsidP="00270978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D111E8" w14:textId="77777777" w:rsidR="001A1252" w:rsidRPr="00BF140E" w:rsidRDefault="001A1252" w:rsidP="00270978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A8AE32" w14:textId="77777777" w:rsidR="001A1252" w:rsidRPr="00BF140E" w:rsidRDefault="001A1252" w:rsidP="00270978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2FA7DB" w14:textId="77777777" w:rsidR="001A1252" w:rsidRPr="00BF140E" w:rsidRDefault="001A1252" w:rsidP="00270978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47416C" w14:textId="77777777" w:rsidR="001A1252" w:rsidRPr="00BF140E" w:rsidRDefault="001A1252" w:rsidP="00270978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A57CF1" w14:textId="77777777" w:rsidR="001A1252" w:rsidRPr="00BF140E" w:rsidRDefault="001A1252" w:rsidP="00270978"/>
        </w:tc>
      </w:tr>
      <w:tr w:rsidR="001A1252" w:rsidRPr="00BF140E" w14:paraId="48327800" w14:textId="77777777" w:rsidTr="006E3D21">
        <w:trPr>
          <w:trHeight w:val="794"/>
        </w:trPr>
        <w:tc>
          <w:tcPr>
            <w:tcW w:w="567" w:type="dxa"/>
            <w:vMerge/>
            <w:shd w:val="clear" w:color="auto" w:fill="42638E"/>
            <w:vAlign w:val="center"/>
          </w:tcPr>
          <w:p w14:paraId="7FABF9D0" w14:textId="77777777" w:rsidR="001A1252" w:rsidRPr="00BF140E" w:rsidRDefault="001A1252" w:rsidP="00270978"/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039B9CF3" w14:textId="77777777" w:rsidR="001A1252" w:rsidRPr="00BF140E" w:rsidRDefault="001A1252" w:rsidP="00270978"/>
        </w:tc>
        <w:tc>
          <w:tcPr>
            <w:tcW w:w="4252" w:type="dxa"/>
            <w:tcBorders>
              <w:top w:val="dashed" w:sz="4" w:space="0" w:color="auto"/>
              <w:left w:val="nil"/>
            </w:tcBorders>
            <w:vAlign w:val="center"/>
          </w:tcPr>
          <w:p w14:paraId="03E0B779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Être conscient que l’utilisation des technologies numériques peut avoir un impact sur l’environnement pour adopter des comportements simples pour économiser de l’énergie et des ressources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EB6257" w14:textId="77777777" w:rsidR="001A1252" w:rsidRPr="00BF140E" w:rsidRDefault="001A1252" w:rsidP="00270978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288517" w14:textId="77777777" w:rsidR="001A1252" w:rsidRPr="00BF140E" w:rsidRDefault="001A1252" w:rsidP="00270978"/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8682E5" w14:textId="77777777" w:rsidR="001A1252" w:rsidRPr="00BF140E" w:rsidRDefault="001A1252" w:rsidP="00270978"/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58663B" w14:textId="77777777" w:rsidR="001A1252" w:rsidRPr="00BF140E" w:rsidRDefault="001A1252" w:rsidP="00270978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956B383" w14:textId="77777777" w:rsidR="001A1252" w:rsidRPr="00BF140E" w:rsidRDefault="001A1252" w:rsidP="00270978"/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316667" w14:textId="77777777" w:rsidR="001A1252" w:rsidRPr="00BF140E" w:rsidRDefault="001A1252" w:rsidP="00270978"/>
        </w:tc>
      </w:tr>
    </w:tbl>
    <w:p w14:paraId="53327822" w14:textId="77777777" w:rsidR="00A97F2A" w:rsidRDefault="00A97F2A" w:rsidP="000F485C">
      <w:pPr>
        <w:jc w:val="left"/>
      </w:pPr>
    </w:p>
    <w:p w14:paraId="52378BEA" w14:textId="77777777" w:rsidR="002D650C" w:rsidRPr="00D14881" w:rsidRDefault="002D650C" w:rsidP="002D650C">
      <w:pPr>
        <w:shd w:val="clear" w:color="auto" w:fill="F28252"/>
        <w:rPr>
          <w:b/>
          <w:color w:val="FFFFFF"/>
          <w:sz w:val="44"/>
        </w:rPr>
      </w:pPr>
      <w:r w:rsidRPr="00D14881">
        <w:rPr>
          <w:b/>
          <w:color w:val="FFFFFF"/>
          <w:sz w:val="44"/>
        </w:rPr>
        <w:t xml:space="preserve">Domaine </w:t>
      </w:r>
      <w:r>
        <w:rPr>
          <w:b/>
          <w:color w:val="FFFFFF"/>
          <w:sz w:val="44"/>
        </w:rPr>
        <w:t>5</w:t>
      </w:r>
      <w:r w:rsidRPr="00D14881">
        <w:rPr>
          <w:b/>
          <w:color w:val="FFFFFF"/>
          <w:sz w:val="44"/>
        </w:rPr>
        <w:t xml:space="preserve"> : </w:t>
      </w:r>
      <w:r>
        <w:rPr>
          <w:b/>
          <w:color w:val="FFFFFF"/>
          <w:sz w:val="44"/>
        </w:rPr>
        <w:t>Environnement numérique</w:t>
      </w:r>
    </w:p>
    <w:p w14:paraId="37FF6880" w14:textId="77777777" w:rsidR="002D650C" w:rsidRDefault="002D650C" w:rsidP="000F485C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2"/>
        <w:gridCol w:w="1748"/>
        <w:gridCol w:w="1748"/>
        <w:gridCol w:w="1749"/>
        <w:gridCol w:w="1748"/>
        <w:gridCol w:w="1748"/>
        <w:gridCol w:w="1749"/>
      </w:tblGrid>
      <w:tr w:rsidR="00AB15C7" w:rsidRPr="00BF140E" w14:paraId="03E445B1" w14:textId="77777777" w:rsidTr="00AE21F0">
        <w:tc>
          <w:tcPr>
            <w:tcW w:w="5245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5C58BDD5" w14:textId="77777777" w:rsidR="00AB15C7" w:rsidRPr="00BF140E" w:rsidRDefault="00AB15C7" w:rsidP="00AB15C7">
            <w:pPr>
              <w:jc w:val="right"/>
            </w:pP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F28252"/>
          </w:tcPr>
          <w:p w14:paraId="53776B38" w14:textId="77777777" w:rsidR="00AB15C7" w:rsidRPr="00BF140E" w:rsidRDefault="00AB15C7" w:rsidP="0027097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Cycle 1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F28252"/>
          </w:tcPr>
          <w:p w14:paraId="27593131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CP</w:t>
            </w:r>
          </w:p>
        </w:tc>
        <w:tc>
          <w:tcPr>
            <w:tcW w:w="1749" w:type="dxa"/>
            <w:shd w:val="clear" w:color="auto" w:fill="F28252"/>
          </w:tcPr>
          <w:p w14:paraId="23C0E338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CE1</w:t>
            </w:r>
          </w:p>
        </w:tc>
        <w:tc>
          <w:tcPr>
            <w:tcW w:w="1748" w:type="dxa"/>
            <w:shd w:val="clear" w:color="auto" w:fill="F28252"/>
          </w:tcPr>
          <w:p w14:paraId="39D99A95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CE2</w:t>
            </w:r>
          </w:p>
        </w:tc>
        <w:tc>
          <w:tcPr>
            <w:tcW w:w="1748" w:type="dxa"/>
            <w:shd w:val="clear" w:color="auto" w:fill="F28252"/>
          </w:tcPr>
          <w:p w14:paraId="6C0C2BA8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CM1</w:t>
            </w:r>
          </w:p>
        </w:tc>
        <w:tc>
          <w:tcPr>
            <w:tcW w:w="1749" w:type="dxa"/>
            <w:shd w:val="clear" w:color="auto" w:fill="F28252"/>
          </w:tcPr>
          <w:p w14:paraId="29F3AA98" w14:textId="77777777" w:rsidR="00AB15C7" w:rsidRPr="00BF140E" w:rsidRDefault="00AB15C7" w:rsidP="00270978">
            <w:pPr>
              <w:rPr>
                <w:b/>
                <w:color w:val="FFFFFF"/>
              </w:rPr>
            </w:pPr>
            <w:r w:rsidRPr="00BF140E">
              <w:rPr>
                <w:b/>
                <w:color w:val="FFFFFF"/>
              </w:rPr>
              <w:t>CM2</w:t>
            </w:r>
          </w:p>
        </w:tc>
      </w:tr>
      <w:tr w:rsidR="001A1252" w:rsidRPr="00BF140E" w14:paraId="45EB2EC9" w14:textId="77777777" w:rsidTr="006E3D21">
        <w:trPr>
          <w:trHeight w:val="1021"/>
        </w:trPr>
        <w:tc>
          <w:tcPr>
            <w:tcW w:w="567" w:type="dxa"/>
            <w:vMerge w:val="restart"/>
            <w:tcBorders>
              <w:bottom w:val="single" w:sz="2" w:space="0" w:color="000000"/>
            </w:tcBorders>
            <w:shd w:val="clear" w:color="auto" w:fill="F28252"/>
            <w:textDirection w:val="btLr"/>
            <w:vAlign w:val="center"/>
          </w:tcPr>
          <w:p w14:paraId="67523AD1" w14:textId="77777777" w:rsidR="001A1252" w:rsidRPr="002D650C" w:rsidRDefault="001A1252" w:rsidP="00270978">
            <w:pPr>
              <w:ind w:left="113" w:right="113"/>
              <w:rPr>
                <w:b/>
                <w:color w:val="FFFFFF"/>
                <w:sz w:val="20"/>
              </w:rPr>
            </w:pPr>
            <w:r w:rsidRPr="002D650C">
              <w:rPr>
                <w:b/>
                <w:color w:val="FFFFFF"/>
              </w:rPr>
              <w:t xml:space="preserve">Résoudre des </w:t>
            </w:r>
            <w:proofErr w:type="spellStart"/>
            <w:r w:rsidRPr="002D650C">
              <w:rPr>
                <w:b/>
                <w:color w:val="FFFFFF"/>
              </w:rPr>
              <w:t>pro</w:t>
            </w:r>
            <w:r>
              <w:rPr>
                <w:b/>
                <w:color w:val="FFFFFF"/>
              </w:rPr>
              <w:t>-</w:t>
            </w:r>
            <w:r w:rsidRPr="002D650C">
              <w:rPr>
                <w:b/>
                <w:color w:val="FFFFFF"/>
              </w:rPr>
              <w:t>blèmes</w:t>
            </w:r>
            <w:proofErr w:type="spellEnd"/>
            <w:r w:rsidRPr="002D650C">
              <w:rPr>
                <w:b/>
                <w:color w:val="FFFFFF"/>
              </w:rPr>
              <w:t xml:space="preserve"> techniques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58A74183" w14:textId="77777777" w:rsidR="001A1252" w:rsidRPr="002D650C" w:rsidRDefault="001A1252" w:rsidP="00270978">
            <w:pPr>
              <w:rPr>
                <w:b/>
                <w:color w:val="F28252"/>
                <w:sz w:val="48"/>
              </w:rPr>
            </w:pPr>
            <w:r w:rsidRPr="002D650C">
              <w:rPr>
                <w:b/>
                <w:color w:val="F28252"/>
                <w:sz w:val="48"/>
              </w:rPr>
              <w:t>1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</w:tcBorders>
            <w:vAlign w:val="center"/>
          </w:tcPr>
          <w:p w14:paraId="23891369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Savoir décrire l’architecture simple d’un ordinateur et de ses périphériques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6E4C" w14:textId="77777777" w:rsidR="001A1252" w:rsidRPr="00BF140E" w:rsidRDefault="001A1252" w:rsidP="00270978"/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3A90" w14:textId="77777777" w:rsidR="001A1252" w:rsidRPr="00BF140E" w:rsidRDefault="001A1252" w:rsidP="00270978"/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1A82B" w14:textId="77777777" w:rsidR="001A1252" w:rsidRPr="00BF140E" w:rsidRDefault="001A1252" w:rsidP="00270978"/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24DB" w14:textId="77777777" w:rsidR="001A1252" w:rsidRPr="00BF140E" w:rsidRDefault="001A1252" w:rsidP="00270978"/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FC" w14:textId="77777777" w:rsidR="001A1252" w:rsidRPr="00BF140E" w:rsidRDefault="001A1252" w:rsidP="00270978"/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DEA88" w14:textId="77777777" w:rsidR="001A1252" w:rsidRPr="00BF140E" w:rsidRDefault="001A1252" w:rsidP="00270978"/>
        </w:tc>
      </w:tr>
      <w:tr w:rsidR="001A1252" w:rsidRPr="00BF140E" w14:paraId="3EC0A261" w14:textId="77777777" w:rsidTr="006E3D21">
        <w:trPr>
          <w:trHeight w:val="1021"/>
        </w:trPr>
        <w:tc>
          <w:tcPr>
            <w:tcW w:w="567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28252"/>
            <w:vAlign w:val="center"/>
          </w:tcPr>
          <w:p w14:paraId="6A6EA484" w14:textId="77777777" w:rsidR="001A1252" w:rsidRPr="00BF140E" w:rsidRDefault="001A1252" w:rsidP="00270978"/>
        </w:tc>
        <w:tc>
          <w:tcPr>
            <w:tcW w:w="426" w:type="dxa"/>
            <w:tcBorders>
              <w:bottom w:val="single" w:sz="2" w:space="0" w:color="auto"/>
              <w:right w:val="nil"/>
            </w:tcBorders>
            <w:vAlign w:val="center"/>
          </w:tcPr>
          <w:p w14:paraId="31AA5171" w14:textId="77777777" w:rsidR="001A1252" w:rsidRPr="002D650C" w:rsidRDefault="001A1252" w:rsidP="00270978">
            <w:pPr>
              <w:rPr>
                <w:b/>
                <w:color w:val="F28252"/>
                <w:sz w:val="48"/>
              </w:rPr>
            </w:pPr>
            <w:r w:rsidRPr="002D650C">
              <w:rPr>
                <w:b/>
                <w:color w:val="F28252"/>
                <w:sz w:val="48"/>
              </w:rPr>
              <w:t>2</w:t>
            </w:r>
          </w:p>
        </w:tc>
        <w:tc>
          <w:tcPr>
            <w:tcW w:w="4252" w:type="dxa"/>
            <w:tcBorders>
              <w:left w:val="nil"/>
              <w:bottom w:val="single" w:sz="2" w:space="0" w:color="auto"/>
            </w:tcBorders>
            <w:vAlign w:val="center"/>
          </w:tcPr>
          <w:p w14:paraId="6E032EB2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Résoudre des problèmes simples empêchant l’accès à un service numérique usuel</w:t>
            </w:r>
          </w:p>
        </w:tc>
        <w:tc>
          <w:tcPr>
            <w:tcW w:w="17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B2349EB" w14:textId="77777777" w:rsidR="001A1252" w:rsidRPr="00BF140E" w:rsidRDefault="001A1252" w:rsidP="00270978"/>
        </w:tc>
        <w:tc>
          <w:tcPr>
            <w:tcW w:w="17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3D77B89" w14:textId="77777777" w:rsidR="001A1252" w:rsidRPr="00BF140E" w:rsidRDefault="001A1252" w:rsidP="00270978"/>
        </w:tc>
        <w:tc>
          <w:tcPr>
            <w:tcW w:w="174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CAB1554" w14:textId="77777777" w:rsidR="001A1252" w:rsidRPr="00BF140E" w:rsidRDefault="001A1252" w:rsidP="00270978"/>
        </w:tc>
        <w:tc>
          <w:tcPr>
            <w:tcW w:w="17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A5E1A33" w14:textId="77777777" w:rsidR="001A1252" w:rsidRPr="00BF140E" w:rsidRDefault="001A1252" w:rsidP="00270978"/>
        </w:tc>
        <w:tc>
          <w:tcPr>
            <w:tcW w:w="17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71FD278" w14:textId="77777777" w:rsidR="001A1252" w:rsidRPr="00BF140E" w:rsidRDefault="001A1252" w:rsidP="00270978"/>
        </w:tc>
        <w:tc>
          <w:tcPr>
            <w:tcW w:w="174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ADA2B6D" w14:textId="77777777" w:rsidR="001A1252" w:rsidRPr="00BF140E" w:rsidRDefault="001A1252" w:rsidP="00270978"/>
        </w:tc>
      </w:tr>
      <w:tr w:rsidR="001A1252" w:rsidRPr="00BF140E" w14:paraId="07E4247F" w14:textId="77777777" w:rsidTr="006E3D21">
        <w:trPr>
          <w:trHeight w:val="907"/>
        </w:trPr>
        <w:tc>
          <w:tcPr>
            <w:tcW w:w="56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28252"/>
            <w:textDirection w:val="btLr"/>
            <w:vAlign w:val="center"/>
          </w:tcPr>
          <w:p w14:paraId="7F223C66" w14:textId="77777777" w:rsidR="001A1252" w:rsidRPr="00BF140E" w:rsidRDefault="001A1252" w:rsidP="00270978">
            <w:pPr>
              <w:ind w:left="113" w:right="11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Évoluer dans un environnement numérique</w:t>
            </w:r>
          </w:p>
        </w:tc>
        <w:tc>
          <w:tcPr>
            <w:tcW w:w="426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14:paraId="5F741B1A" w14:textId="77777777" w:rsidR="001A1252" w:rsidRPr="002D650C" w:rsidRDefault="001A1252" w:rsidP="00270978">
            <w:pPr>
              <w:rPr>
                <w:b/>
                <w:color w:val="F28252"/>
                <w:sz w:val="48"/>
              </w:rPr>
            </w:pPr>
            <w:r w:rsidRPr="002D650C">
              <w:rPr>
                <w:b/>
                <w:color w:val="F28252"/>
                <w:sz w:val="48"/>
              </w:rPr>
              <w:t>1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dashed" w:sz="4" w:space="0" w:color="auto"/>
            </w:tcBorders>
            <w:vAlign w:val="center"/>
          </w:tcPr>
          <w:p w14:paraId="04408CA4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 connecter à un environnement numérique</w:t>
            </w:r>
          </w:p>
        </w:tc>
        <w:tc>
          <w:tcPr>
            <w:tcW w:w="1748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601B0A" w14:textId="77777777" w:rsidR="001A1252" w:rsidRPr="00BF140E" w:rsidRDefault="001A1252" w:rsidP="00270978"/>
        </w:tc>
        <w:tc>
          <w:tcPr>
            <w:tcW w:w="1748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FA0F98" w14:textId="77777777" w:rsidR="001A1252" w:rsidRPr="00BF140E" w:rsidRDefault="001A1252" w:rsidP="00270978"/>
        </w:tc>
        <w:tc>
          <w:tcPr>
            <w:tcW w:w="1749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352691" w14:textId="77777777" w:rsidR="001A1252" w:rsidRPr="00BF140E" w:rsidRDefault="001A1252" w:rsidP="00270978"/>
        </w:tc>
        <w:tc>
          <w:tcPr>
            <w:tcW w:w="1748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155554" w14:textId="77777777" w:rsidR="001A1252" w:rsidRPr="00BF140E" w:rsidRDefault="001A1252" w:rsidP="00270978"/>
        </w:tc>
        <w:tc>
          <w:tcPr>
            <w:tcW w:w="1748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774A63" w14:textId="77777777" w:rsidR="001A1252" w:rsidRPr="00BF140E" w:rsidRDefault="001A1252" w:rsidP="00270978"/>
        </w:tc>
        <w:tc>
          <w:tcPr>
            <w:tcW w:w="1749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6D8DC1" w14:textId="77777777" w:rsidR="001A1252" w:rsidRPr="00BF140E" w:rsidRDefault="001A1252" w:rsidP="00270978"/>
        </w:tc>
      </w:tr>
      <w:tr w:rsidR="001A1252" w:rsidRPr="00BF140E" w14:paraId="6BB35424" w14:textId="77777777" w:rsidTr="006E3D21">
        <w:trPr>
          <w:trHeight w:val="907"/>
        </w:trPr>
        <w:tc>
          <w:tcPr>
            <w:tcW w:w="567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28252"/>
            <w:textDirection w:val="btLr"/>
            <w:vAlign w:val="center"/>
          </w:tcPr>
          <w:p w14:paraId="5658C785" w14:textId="77777777" w:rsidR="001A1252" w:rsidRDefault="001A1252" w:rsidP="00270978">
            <w:pPr>
              <w:ind w:left="113" w:right="113"/>
              <w:rPr>
                <w:b/>
                <w:color w:val="FFFFFF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6EB19AD" w14:textId="77777777" w:rsidR="001A1252" w:rsidRPr="002D650C" w:rsidRDefault="001A1252" w:rsidP="00270978">
            <w:pPr>
              <w:rPr>
                <w:b/>
                <w:color w:val="F28252"/>
                <w:sz w:val="48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nil"/>
            </w:tcBorders>
            <w:vAlign w:val="center"/>
          </w:tcPr>
          <w:p w14:paraId="2444CBF4" w14:textId="77777777" w:rsidR="001A1252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Utiliser les fonctionnalités élémentaires d’un environnement numérique</w:t>
            </w:r>
          </w:p>
        </w:tc>
        <w:tc>
          <w:tcPr>
            <w:tcW w:w="174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511BC4" w14:textId="77777777" w:rsidR="001A1252" w:rsidRPr="00BF140E" w:rsidRDefault="001A1252" w:rsidP="00270978"/>
        </w:tc>
        <w:tc>
          <w:tcPr>
            <w:tcW w:w="174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A31D07" w14:textId="77777777" w:rsidR="001A1252" w:rsidRPr="00BF140E" w:rsidRDefault="001A1252" w:rsidP="00270978"/>
        </w:tc>
        <w:tc>
          <w:tcPr>
            <w:tcW w:w="174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49D3B87" w14:textId="77777777" w:rsidR="001A1252" w:rsidRPr="00BF140E" w:rsidRDefault="001A1252" w:rsidP="00270978"/>
        </w:tc>
        <w:tc>
          <w:tcPr>
            <w:tcW w:w="174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01ADC4" w14:textId="77777777" w:rsidR="001A1252" w:rsidRPr="00BF140E" w:rsidRDefault="001A1252" w:rsidP="00270978"/>
        </w:tc>
        <w:tc>
          <w:tcPr>
            <w:tcW w:w="174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741EA2" w14:textId="77777777" w:rsidR="001A1252" w:rsidRPr="00BF140E" w:rsidRDefault="001A1252" w:rsidP="00270978"/>
        </w:tc>
        <w:tc>
          <w:tcPr>
            <w:tcW w:w="174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7C7EBF2" w14:textId="77777777" w:rsidR="001A1252" w:rsidRPr="00BF140E" w:rsidRDefault="001A1252" w:rsidP="00270978"/>
        </w:tc>
      </w:tr>
      <w:tr w:rsidR="001A1252" w:rsidRPr="00BF140E" w14:paraId="73911789" w14:textId="77777777" w:rsidTr="006E3D21">
        <w:trPr>
          <w:trHeight w:val="907"/>
        </w:trPr>
        <w:tc>
          <w:tcPr>
            <w:tcW w:w="567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28252"/>
            <w:vAlign w:val="center"/>
          </w:tcPr>
          <w:p w14:paraId="59AFCFE1" w14:textId="77777777" w:rsidR="001A1252" w:rsidRPr="00BF140E" w:rsidRDefault="001A1252" w:rsidP="00270978"/>
        </w:tc>
        <w:tc>
          <w:tcPr>
            <w:tcW w:w="426" w:type="dxa"/>
            <w:tcBorders>
              <w:right w:val="nil"/>
            </w:tcBorders>
            <w:vAlign w:val="center"/>
          </w:tcPr>
          <w:p w14:paraId="48C6CCAB" w14:textId="77777777" w:rsidR="001A1252" w:rsidRPr="002D650C" w:rsidRDefault="001A1252" w:rsidP="00270978">
            <w:pPr>
              <w:rPr>
                <w:b/>
                <w:color w:val="F28252"/>
                <w:sz w:val="48"/>
              </w:rPr>
            </w:pPr>
            <w:r w:rsidRPr="002D650C">
              <w:rPr>
                <w:b/>
                <w:color w:val="F28252"/>
                <w:sz w:val="48"/>
              </w:rPr>
              <w:t>2</w:t>
            </w:r>
          </w:p>
        </w:tc>
        <w:tc>
          <w:tcPr>
            <w:tcW w:w="4252" w:type="dxa"/>
            <w:tcBorders>
              <w:left w:val="nil"/>
            </w:tcBorders>
            <w:vAlign w:val="center"/>
          </w:tcPr>
          <w:p w14:paraId="0DA6A579" w14:textId="77777777" w:rsidR="001A1252" w:rsidRPr="00BF140E" w:rsidRDefault="001A1252" w:rsidP="002709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Retrouver des ressources et des contenus dans un environnement numérique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D26D545" w14:textId="77777777" w:rsidR="001A1252" w:rsidRPr="00BF140E" w:rsidRDefault="001A1252" w:rsidP="00270978"/>
        </w:tc>
        <w:tc>
          <w:tcPr>
            <w:tcW w:w="1748" w:type="dxa"/>
            <w:shd w:val="clear" w:color="auto" w:fill="auto"/>
            <w:vAlign w:val="center"/>
          </w:tcPr>
          <w:p w14:paraId="65D08863" w14:textId="77777777" w:rsidR="001A1252" w:rsidRPr="00BF140E" w:rsidRDefault="001A1252" w:rsidP="00270978"/>
        </w:tc>
        <w:tc>
          <w:tcPr>
            <w:tcW w:w="1749" w:type="dxa"/>
            <w:shd w:val="clear" w:color="auto" w:fill="auto"/>
            <w:vAlign w:val="center"/>
          </w:tcPr>
          <w:p w14:paraId="0C0D3362" w14:textId="77777777" w:rsidR="001A1252" w:rsidRPr="00BF140E" w:rsidRDefault="001A1252" w:rsidP="00270978"/>
        </w:tc>
        <w:tc>
          <w:tcPr>
            <w:tcW w:w="1748" w:type="dxa"/>
            <w:shd w:val="clear" w:color="auto" w:fill="auto"/>
            <w:vAlign w:val="center"/>
          </w:tcPr>
          <w:p w14:paraId="7178DBEA" w14:textId="77777777" w:rsidR="001A1252" w:rsidRPr="00BF140E" w:rsidRDefault="001A1252" w:rsidP="00270978"/>
        </w:tc>
        <w:tc>
          <w:tcPr>
            <w:tcW w:w="1748" w:type="dxa"/>
            <w:shd w:val="clear" w:color="auto" w:fill="auto"/>
            <w:vAlign w:val="center"/>
          </w:tcPr>
          <w:p w14:paraId="44998B61" w14:textId="77777777" w:rsidR="001A1252" w:rsidRPr="00BF140E" w:rsidRDefault="001A1252" w:rsidP="00270978"/>
        </w:tc>
        <w:tc>
          <w:tcPr>
            <w:tcW w:w="1749" w:type="dxa"/>
            <w:shd w:val="clear" w:color="auto" w:fill="auto"/>
            <w:vAlign w:val="center"/>
          </w:tcPr>
          <w:p w14:paraId="5184ED51" w14:textId="77777777" w:rsidR="001A1252" w:rsidRPr="00BF140E" w:rsidRDefault="001A1252" w:rsidP="00270978"/>
        </w:tc>
      </w:tr>
    </w:tbl>
    <w:p w14:paraId="2040DE2E" w14:textId="77777777" w:rsidR="002D650C" w:rsidRDefault="002D650C" w:rsidP="000F485C">
      <w:pPr>
        <w:jc w:val="left"/>
      </w:pPr>
    </w:p>
    <w:sectPr w:rsidR="002D650C" w:rsidSect="00B81182">
      <w:headerReference w:type="default" r:id="rId9"/>
      <w:pgSz w:w="16838" w:h="11906" w:orient="landscape"/>
      <w:pgMar w:top="567" w:right="567" w:bottom="426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7E2AB" w14:textId="77777777" w:rsidR="006B7465" w:rsidRDefault="006B7465" w:rsidP="000F485C">
      <w:r>
        <w:separator/>
      </w:r>
    </w:p>
  </w:endnote>
  <w:endnote w:type="continuationSeparator" w:id="0">
    <w:p w14:paraId="2AAB4EF2" w14:textId="77777777" w:rsidR="006B7465" w:rsidRDefault="006B7465" w:rsidP="000F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8447A" w14:textId="77777777" w:rsidR="006B7465" w:rsidRDefault="006B7465" w:rsidP="000F485C">
      <w:r>
        <w:separator/>
      </w:r>
    </w:p>
  </w:footnote>
  <w:footnote w:type="continuationSeparator" w:id="0">
    <w:p w14:paraId="03318F88" w14:textId="77777777" w:rsidR="006B7465" w:rsidRDefault="006B7465" w:rsidP="000F4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135ED" w14:textId="77777777" w:rsidR="000F485C" w:rsidRDefault="000F485C" w:rsidP="000F485C">
    <w:pPr>
      <w:pStyle w:val="En-tt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68B6"/>
    <w:multiLevelType w:val="multilevel"/>
    <w:tmpl w:val="AEAEBE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5C"/>
    <w:rsid w:val="000F485C"/>
    <w:rsid w:val="001A1252"/>
    <w:rsid w:val="00236790"/>
    <w:rsid w:val="00270978"/>
    <w:rsid w:val="002D650C"/>
    <w:rsid w:val="003023D1"/>
    <w:rsid w:val="003873FC"/>
    <w:rsid w:val="004D09AB"/>
    <w:rsid w:val="00506081"/>
    <w:rsid w:val="006B7465"/>
    <w:rsid w:val="006E3D21"/>
    <w:rsid w:val="007257F2"/>
    <w:rsid w:val="00734EB5"/>
    <w:rsid w:val="00753325"/>
    <w:rsid w:val="007A7635"/>
    <w:rsid w:val="00837C59"/>
    <w:rsid w:val="008E29EB"/>
    <w:rsid w:val="00905122"/>
    <w:rsid w:val="009A50D6"/>
    <w:rsid w:val="009F1F7F"/>
    <w:rsid w:val="00A2622C"/>
    <w:rsid w:val="00A37A0D"/>
    <w:rsid w:val="00A97F2A"/>
    <w:rsid w:val="00AB15C7"/>
    <w:rsid w:val="00AE21F0"/>
    <w:rsid w:val="00B021CD"/>
    <w:rsid w:val="00B81182"/>
    <w:rsid w:val="00BC53DD"/>
    <w:rsid w:val="00BF140E"/>
    <w:rsid w:val="00D14881"/>
    <w:rsid w:val="00DC481D"/>
    <w:rsid w:val="00E4363A"/>
    <w:rsid w:val="00F954FA"/>
    <w:rsid w:val="00FB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71F420"/>
  <w15:chartTrackingRefBased/>
  <w15:docId w15:val="{9797F031-5752-4F63-9A94-C33D1E02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9EB"/>
    <w:pPr>
      <w:jc w:val="center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48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485C"/>
  </w:style>
  <w:style w:type="paragraph" w:styleId="Pieddepage">
    <w:name w:val="footer"/>
    <w:basedOn w:val="Normal"/>
    <w:link w:val="PieddepageCar"/>
    <w:uiPriority w:val="99"/>
    <w:unhideWhenUsed/>
    <w:rsid w:val="000F48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485C"/>
  </w:style>
  <w:style w:type="table" w:styleId="Grilledutableau">
    <w:name w:val="Table Grid"/>
    <w:basedOn w:val="TableauNormal"/>
    <w:uiPriority w:val="59"/>
    <w:rsid w:val="000F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09AB"/>
    <w:pPr>
      <w:ind w:left="720"/>
      <w:contextualSpacing/>
    </w:pPr>
  </w:style>
  <w:style w:type="character" w:styleId="Lienhypertexte">
    <w:name w:val="Hyperlink"/>
    <w:uiPriority w:val="99"/>
    <w:unhideWhenUsed/>
    <w:rsid w:val="00AB15C7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B8118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e71.cir.ac-dijon.fr/les-fiches-dusages-cr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7E3C9-EF9D-448C-A4D5-4EA12B46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Links>
    <vt:vector size="6" baseType="variant">
      <vt:variant>
        <vt:i4>3735674</vt:i4>
      </vt:variant>
      <vt:variant>
        <vt:i4>0</vt:i4>
      </vt:variant>
      <vt:variant>
        <vt:i4>0</vt:i4>
      </vt:variant>
      <vt:variant>
        <vt:i4>5</vt:i4>
      </vt:variant>
      <vt:variant>
        <vt:lpwstr>https://tice71.cir.ac-dijon.fr/les-fiches-dusages-crcn/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ATICE Autun</dc:creator>
  <cp:keywords/>
  <cp:lastModifiedBy>Stéphane Villaz</cp:lastModifiedBy>
  <cp:revision>2</cp:revision>
  <cp:lastPrinted>2024-03-11T14:45:00Z</cp:lastPrinted>
  <dcterms:created xsi:type="dcterms:W3CDTF">2024-03-11T15:09:00Z</dcterms:created>
  <dcterms:modified xsi:type="dcterms:W3CDTF">2024-03-11T15:09:00Z</dcterms:modified>
</cp:coreProperties>
</file>